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CD" w:rsidRDefault="00D04846" w:rsidP="00891489">
      <w:pPr>
        <w:spacing w:line="0" w:lineRule="atLeast"/>
        <w:ind w:leftChars="-150" w:left="-360" w:rightChars="-86" w:right="-206"/>
        <w:rPr>
          <w:rFonts w:ascii="Arial" w:hAnsi="Arial" w:cs="Arial"/>
          <w:noProof/>
          <w:color w:val="800000"/>
          <w:kern w:val="0"/>
          <w:sz w:val="22"/>
          <w:szCs w:val="22"/>
        </w:rPr>
      </w:pPr>
      <w:r w:rsidRPr="00D04846">
        <w:rPr>
          <w:rFonts w:ascii="Arial" w:hAnsi="Arial" w:cs="Arial"/>
          <w:noProof/>
          <w:color w:val="800000"/>
          <w:kern w:val="0"/>
          <w:sz w:val="22"/>
          <w:szCs w:val="22"/>
          <w:lang w:eastAsia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-313055</wp:posOffset>
            </wp:positionV>
            <wp:extent cx="3658870" cy="716280"/>
            <wp:effectExtent l="19050" t="0" r="0" b="0"/>
            <wp:wrapThrough wrapText="bothSides">
              <wp:wrapPolygon edited="0">
                <wp:start x="-112" y="0"/>
                <wp:lineTo x="-112" y="21255"/>
                <wp:lineTo x="21593" y="21255"/>
                <wp:lineTo x="21593" y="0"/>
                <wp:lineTo x="-112" y="0"/>
              </wp:wrapPolygon>
            </wp:wrapThrough>
            <wp:docPr id="1" name="Picture 0" descr="furu_logo_rele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ru_logo_releas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87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4846" w:rsidRDefault="00D04846" w:rsidP="00891489">
      <w:pPr>
        <w:spacing w:line="0" w:lineRule="atLeast"/>
        <w:ind w:leftChars="-150" w:left="-360" w:rightChars="-86" w:right="-206"/>
        <w:rPr>
          <w:rFonts w:ascii="Arial" w:hAnsi="Arial" w:cs="Arial"/>
          <w:noProof/>
          <w:color w:val="800000"/>
          <w:kern w:val="0"/>
          <w:sz w:val="22"/>
          <w:szCs w:val="22"/>
        </w:rPr>
      </w:pPr>
    </w:p>
    <w:p w:rsidR="00D04846" w:rsidRPr="00510FC7" w:rsidRDefault="00D04846" w:rsidP="00891489">
      <w:pPr>
        <w:spacing w:line="0" w:lineRule="atLeast"/>
        <w:ind w:leftChars="-150" w:left="-360" w:rightChars="-86" w:right="-206"/>
        <w:rPr>
          <w:rFonts w:asciiTheme="minorHAnsi" w:hAnsiTheme="minorHAnsi" w:cs="Arial"/>
          <w:noProof/>
          <w:color w:val="800000"/>
          <w:kern w:val="0"/>
        </w:rPr>
      </w:pPr>
    </w:p>
    <w:p w:rsidR="00510FC7" w:rsidRPr="00510FC7" w:rsidRDefault="00F15BEF" w:rsidP="006E3259">
      <w:pPr>
        <w:snapToGrid w:val="0"/>
        <w:rPr>
          <w:rFonts w:asciiTheme="minorHAnsi" w:hAnsiTheme="minorHAnsi" w:cs="Arial"/>
          <w:noProof/>
          <w:color w:val="800000"/>
          <w:kern w:val="0"/>
        </w:rPr>
      </w:pPr>
      <w:r>
        <w:rPr>
          <w:rFonts w:asciiTheme="minorHAnsi" w:hAnsiTheme="minorHAnsi" w:cs="Arial"/>
          <w:noProof/>
          <w:color w:val="800000"/>
          <w:kern w:val="0"/>
          <w:lang w:eastAsia="en-US"/>
        </w:rPr>
        <w:drawing>
          <wp:anchor distT="0" distB="0" distL="114300" distR="114300" simplePos="0" relativeHeight="251676672" behindDoc="0" locked="0" layoutInCell="0" allowOverlap="0">
            <wp:simplePos x="0" y="0"/>
            <wp:positionH relativeFrom="column">
              <wp:posOffset>-20320</wp:posOffset>
            </wp:positionH>
            <wp:positionV relativeFrom="paragraph">
              <wp:posOffset>20955</wp:posOffset>
            </wp:positionV>
            <wp:extent cx="2898775" cy="1820545"/>
            <wp:effectExtent l="19050" t="0" r="0" b="0"/>
            <wp:wrapSquare wrapText="bothSides"/>
            <wp:docPr id="9" name="Picture 8" descr="furu_pwrflux_rel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ru_pwrflux_rel_we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8775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3259" w:rsidRPr="00735D22" w:rsidRDefault="009A62CD" w:rsidP="006E3259">
      <w:pPr>
        <w:snapToGrid w:val="0"/>
        <w:rPr>
          <w:rFonts w:asciiTheme="minorHAnsi" w:hAnsiTheme="minorHAnsi" w:cs="Arial"/>
          <w:i/>
          <w:noProof/>
          <w:color w:val="800000"/>
          <w:kern w:val="0"/>
          <w:sz w:val="32"/>
        </w:rPr>
      </w:pPr>
      <w:r w:rsidRPr="00735D22">
        <w:rPr>
          <w:rFonts w:asciiTheme="minorHAnsi" w:hAnsiTheme="minorHAnsi" w:cs="Arial"/>
          <w:i/>
          <w:noProof/>
          <w:color w:val="800000"/>
          <w:kern w:val="0"/>
          <w:sz w:val="32"/>
        </w:rPr>
        <w:t xml:space="preserve">Powerflux </w:t>
      </w:r>
      <w:r w:rsidR="00BF1964" w:rsidRPr="00735D22">
        <w:rPr>
          <w:rFonts w:asciiTheme="minorHAnsi" w:hAnsiTheme="minorHAnsi" w:cs="Arial"/>
          <w:i/>
          <w:noProof/>
          <w:color w:val="800000"/>
          <w:kern w:val="0"/>
          <w:sz w:val="32"/>
        </w:rPr>
        <w:t xml:space="preserve">Piezo </w:t>
      </w:r>
      <w:r w:rsidRPr="00735D22">
        <w:rPr>
          <w:rFonts w:asciiTheme="minorHAnsi" w:hAnsiTheme="minorHAnsi" w:cs="Arial"/>
          <w:i/>
          <w:noProof/>
          <w:color w:val="800000"/>
          <w:kern w:val="0"/>
          <w:sz w:val="32"/>
        </w:rPr>
        <w:t>AC Cords</w:t>
      </w:r>
      <w:r w:rsidR="00D04846" w:rsidRPr="00735D22">
        <w:rPr>
          <w:rFonts w:asciiTheme="minorHAnsi" w:hAnsiTheme="minorHAnsi" w:cs="Arial"/>
          <w:i/>
          <w:noProof/>
          <w:color w:val="800000"/>
          <w:kern w:val="0"/>
          <w:sz w:val="32"/>
        </w:rPr>
        <w:t xml:space="preserve"> </w:t>
      </w:r>
    </w:p>
    <w:p w:rsidR="006E3259" w:rsidRPr="00735D22" w:rsidRDefault="00D04846" w:rsidP="006E3259">
      <w:pPr>
        <w:snapToGrid w:val="0"/>
        <w:rPr>
          <w:rFonts w:asciiTheme="minorHAnsi" w:hAnsiTheme="minorHAnsi" w:cs="Arial"/>
          <w:i/>
          <w:noProof/>
          <w:color w:val="800000"/>
          <w:kern w:val="0"/>
          <w:sz w:val="28"/>
        </w:rPr>
      </w:pPr>
      <w:r w:rsidRPr="00735D22">
        <w:rPr>
          <w:rFonts w:asciiTheme="minorHAnsi" w:hAnsiTheme="minorHAnsi" w:cs="Arial"/>
          <w:i/>
          <w:noProof/>
          <w:color w:val="800000"/>
          <w:kern w:val="0"/>
          <w:sz w:val="28"/>
        </w:rPr>
        <w:t xml:space="preserve">With </w:t>
      </w:r>
      <w:r w:rsidR="002D4C97" w:rsidRPr="00735D22">
        <w:rPr>
          <w:rFonts w:asciiTheme="minorHAnsi" w:hAnsiTheme="minorHAnsi" w:cs="Arial"/>
          <w:i/>
          <w:noProof/>
          <w:color w:val="800000"/>
          <w:kern w:val="0"/>
          <w:sz w:val="28"/>
        </w:rPr>
        <w:t xml:space="preserve">Innovations </w:t>
      </w:r>
      <w:r w:rsidR="00902A42" w:rsidRPr="00735D22">
        <w:rPr>
          <w:rFonts w:asciiTheme="minorHAnsi" w:hAnsiTheme="minorHAnsi" w:cs="Arial"/>
          <w:i/>
          <w:noProof/>
          <w:color w:val="800000"/>
          <w:kern w:val="0"/>
          <w:sz w:val="28"/>
        </w:rPr>
        <w:t>Award Winning FI-50 Piezo Ceramic Connectors</w:t>
      </w:r>
    </w:p>
    <w:p w:rsidR="009152C8" w:rsidRPr="00735D22" w:rsidRDefault="009152C8" w:rsidP="00EB5447">
      <w:pPr>
        <w:snapToGrid w:val="0"/>
        <w:spacing w:line="280" w:lineRule="exact"/>
        <w:contextualSpacing/>
        <w:rPr>
          <w:rFonts w:asciiTheme="minorHAnsi" w:hAnsiTheme="minorHAnsi" w:cs="Arial"/>
        </w:rPr>
      </w:pPr>
    </w:p>
    <w:p w:rsidR="00D04846" w:rsidRPr="00735D22" w:rsidRDefault="00D04846" w:rsidP="00735D22">
      <w:pPr>
        <w:snapToGrid w:val="0"/>
        <w:spacing w:line="280" w:lineRule="exact"/>
        <w:contextualSpacing/>
        <w:jc w:val="both"/>
        <w:rPr>
          <w:rFonts w:asciiTheme="minorHAnsi" w:hAnsiTheme="minorHAnsi" w:cs="Arial"/>
          <w:bCs/>
        </w:rPr>
      </w:pPr>
      <w:r w:rsidRPr="00735D22">
        <w:rPr>
          <w:rFonts w:asciiTheme="minorHAnsi" w:hAnsiTheme="minorHAnsi" w:cs="Arial"/>
          <w:bCs/>
        </w:rPr>
        <w:t xml:space="preserve">Tokyo, Japan </w:t>
      </w:r>
      <w:r w:rsidRPr="00735D22">
        <w:rPr>
          <w:rFonts w:asciiTheme="minorHAnsi" w:hAnsiTheme="minorHAnsi" w:cs="Arial"/>
          <w:bCs/>
          <w:iCs/>
          <w:sz w:val="18"/>
          <w:szCs w:val="18"/>
        </w:rPr>
        <w:t>•</w:t>
      </w:r>
      <w:r w:rsidRPr="00735D22">
        <w:rPr>
          <w:rFonts w:asciiTheme="minorHAnsi" w:hAnsiTheme="minorHAnsi" w:cs="Arial"/>
          <w:bCs/>
          <w:iCs/>
        </w:rPr>
        <w:t xml:space="preserve"> </w:t>
      </w:r>
      <w:r w:rsidRPr="00735D22">
        <w:rPr>
          <w:rFonts w:asciiTheme="minorHAnsi" w:hAnsiTheme="minorHAnsi" w:cs="Arial"/>
          <w:bCs/>
        </w:rPr>
        <w:t xml:space="preserve">Furutech Co. Ltd., manufacturer of ultra refined analog, digital, video cable and accessories, </w:t>
      </w:r>
      <w:r w:rsidR="00735D22" w:rsidRPr="00735D22">
        <w:rPr>
          <w:rFonts w:asciiTheme="minorHAnsi" w:hAnsiTheme="minorHAnsi" w:cs="Arial"/>
          <w:bCs/>
        </w:rPr>
        <w:t>reveals the</w:t>
      </w:r>
      <w:r w:rsidRPr="00735D22">
        <w:rPr>
          <w:rFonts w:asciiTheme="minorHAnsi" w:hAnsiTheme="minorHAnsi" w:cs="Arial"/>
          <w:bCs/>
        </w:rPr>
        <w:t xml:space="preserve"> </w:t>
      </w:r>
      <w:r w:rsidR="00735D22" w:rsidRPr="00735D22">
        <w:rPr>
          <w:rFonts w:asciiTheme="minorHAnsi" w:hAnsiTheme="minorHAnsi" w:cs="Arial"/>
          <w:bCs/>
        </w:rPr>
        <w:t>Powerflux Piezo Electric AC cord</w:t>
      </w:r>
      <w:r w:rsidRPr="00735D22">
        <w:rPr>
          <w:rFonts w:asciiTheme="minorHAnsi" w:hAnsiTheme="minorHAnsi" w:cs="Arial"/>
          <w:bCs/>
        </w:rPr>
        <w:t xml:space="preserve">. They are, by far, the most revealing </w:t>
      </w:r>
      <w:r w:rsidR="00735D22" w:rsidRPr="00735D22">
        <w:rPr>
          <w:rFonts w:asciiTheme="minorHAnsi" w:hAnsiTheme="minorHAnsi" w:cs="Arial"/>
          <w:bCs/>
        </w:rPr>
        <w:t>power cord</w:t>
      </w:r>
      <w:r w:rsidR="00510FC7">
        <w:rPr>
          <w:rFonts w:asciiTheme="minorHAnsi" w:hAnsiTheme="minorHAnsi" w:cs="Arial"/>
          <w:bCs/>
        </w:rPr>
        <w:t>s</w:t>
      </w:r>
      <w:r w:rsidR="00735D22" w:rsidRPr="00735D22">
        <w:rPr>
          <w:rFonts w:asciiTheme="minorHAnsi" w:hAnsiTheme="minorHAnsi" w:cs="Arial"/>
          <w:bCs/>
        </w:rPr>
        <w:t xml:space="preserve"> </w:t>
      </w:r>
      <w:r w:rsidRPr="00735D22">
        <w:rPr>
          <w:rFonts w:asciiTheme="minorHAnsi" w:hAnsiTheme="minorHAnsi" w:cs="Arial"/>
          <w:bCs/>
        </w:rPr>
        <w:t xml:space="preserve">Furutech has ever made, designed to work best in an all-Flux systems including Speakerflux, </w:t>
      </w:r>
      <w:r w:rsidR="00735D22" w:rsidRPr="00735D22">
        <w:rPr>
          <w:rFonts w:asciiTheme="minorHAnsi" w:hAnsiTheme="minorHAnsi" w:cs="Arial"/>
          <w:bCs/>
        </w:rPr>
        <w:t xml:space="preserve">Lineflux interconnects, </w:t>
      </w:r>
      <w:r w:rsidR="00461525">
        <w:rPr>
          <w:rFonts w:asciiTheme="minorHAnsi" w:hAnsiTheme="minorHAnsi" w:cs="Arial"/>
          <w:bCs/>
        </w:rPr>
        <w:t>Flux Jumpers if required</w:t>
      </w:r>
      <w:r w:rsidRPr="00735D22">
        <w:rPr>
          <w:rFonts w:asciiTheme="minorHAnsi" w:hAnsiTheme="minorHAnsi" w:cs="Arial"/>
          <w:bCs/>
        </w:rPr>
        <w:t xml:space="preserve"> along with the </w:t>
      </w:r>
      <w:r w:rsidR="001E5809">
        <w:rPr>
          <w:rFonts w:asciiTheme="minorHAnsi" w:hAnsiTheme="minorHAnsi" w:cs="Arial"/>
          <w:bCs/>
        </w:rPr>
        <w:t xml:space="preserve">Flux-50 Inline AC Filter and </w:t>
      </w:r>
      <w:r w:rsidRPr="00735D22">
        <w:rPr>
          <w:rFonts w:asciiTheme="minorHAnsi" w:hAnsiTheme="minorHAnsi" w:cs="Arial"/>
          <w:bCs/>
        </w:rPr>
        <w:t xml:space="preserve">Daytona 303 for active and passive AC filtering and power distribution. </w:t>
      </w:r>
    </w:p>
    <w:p w:rsidR="00B57628" w:rsidRPr="00735D22" w:rsidRDefault="00B57628" w:rsidP="00B57628">
      <w:pPr>
        <w:snapToGrid w:val="0"/>
        <w:spacing w:line="280" w:lineRule="exact"/>
        <w:contextualSpacing/>
        <w:rPr>
          <w:rFonts w:asciiTheme="minorHAnsi" w:hAnsiTheme="minorHAnsi" w:cs="Arial"/>
        </w:rPr>
      </w:pPr>
    </w:p>
    <w:p w:rsidR="00510FC7" w:rsidRPr="00510FC7" w:rsidRDefault="007A76BC" w:rsidP="00735D22">
      <w:pPr>
        <w:snapToGrid w:val="0"/>
        <w:spacing w:line="280" w:lineRule="exact"/>
        <w:contextualSpacing/>
        <w:jc w:val="both"/>
        <w:rPr>
          <w:rFonts w:asciiTheme="minorHAnsi" w:hAnsiTheme="minorHAnsi" w:cs="Arial"/>
          <w:b/>
          <w:i/>
        </w:rPr>
      </w:pPr>
      <w:r>
        <w:rPr>
          <w:rFonts w:asciiTheme="minorHAnsi" w:hAnsiTheme="minorHAnsi" w:cs="Arial"/>
          <w:b/>
          <w:i/>
        </w:rPr>
        <w:t xml:space="preserve">AC Power Is </w:t>
      </w:r>
      <w:r w:rsidR="00096AC5">
        <w:rPr>
          <w:rFonts w:asciiTheme="minorHAnsi" w:hAnsiTheme="minorHAnsi" w:cs="Arial"/>
          <w:b/>
          <w:i/>
        </w:rPr>
        <w:t xml:space="preserve">the </w:t>
      </w:r>
      <w:r>
        <w:rPr>
          <w:rFonts w:asciiTheme="minorHAnsi" w:hAnsiTheme="minorHAnsi" w:cs="Arial"/>
          <w:b/>
          <w:i/>
        </w:rPr>
        <w:t>Foundation</w:t>
      </w:r>
    </w:p>
    <w:p w:rsidR="00B57628" w:rsidRPr="00735D22" w:rsidRDefault="00510FC7" w:rsidP="00735D22">
      <w:pPr>
        <w:snapToGrid w:val="0"/>
        <w:spacing w:line="280" w:lineRule="exact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</w:t>
      </w:r>
      <w:r w:rsidR="00773C2A" w:rsidRPr="00735D22">
        <w:rPr>
          <w:rFonts w:asciiTheme="minorHAnsi" w:hAnsiTheme="minorHAnsi" w:cs="Arial"/>
        </w:rPr>
        <w:t xml:space="preserve">he AC </w:t>
      </w:r>
      <w:r w:rsidR="002D4C97" w:rsidRPr="00735D22">
        <w:rPr>
          <w:rFonts w:asciiTheme="minorHAnsi" w:hAnsiTheme="minorHAnsi" w:cs="Arial"/>
        </w:rPr>
        <w:t xml:space="preserve">supply </w:t>
      </w:r>
      <w:r w:rsidR="00773C2A" w:rsidRPr="00735D22">
        <w:rPr>
          <w:rFonts w:asciiTheme="minorHAnsi" w:hAnsiTheme="minorHAnsi" w:cs="Arial"/>
        </w:rPr>
        <w:t xml:space="preserve">is </w:t>
      </w:r>
      <w:r w:rsidR="00F2296F" w:rsidRPr="00735D22">
        <w:rPr>
          <w:rFonts w:asciiTheme="minorHAnsi" w:hAnsiTheme="minorHAnsi" w:cs="Arial"/>
        </w:rPr>
        <w:t xml:space="preserve">directly </w:t>
      </w:r>
      <w:r w:rsidR="00773C2A" w:rsidRPr="00735D22">
        <w:rPr>
          <w:rFonts w:asciiTheme="minorHAnsi" w:hAnsiTheme="minorHAnsi" w:cs="Arial"/>
        </w:rPr>
        <w:t>in the signal path</w:t>
      </w:r>
      <w:r w:rsidR="004E6982" w:rsidRPr="00735D22">
        <w:rPr>
          <w:rFonts w:asciiTheme="minorHAnsi" w:hAnsiTheme="minorHAnsi" w:cs="Arial"/>
        </w:rPr>
        <w:t>.</w:t>
      </w:r>
      <w:r w:rsidR="00F2296F" w:rsidRPr="00735D22">
        <w:rPr>
          <w:rFonts w:asciiTheme="minorHAnsi" w:hAnsiTheme="minorHAnsi" w:cs="Arial"/>
        </w:rPr>
        <w:t xml:space="preserve"> </w:t>
      </w:r>
      <w:r w:rsidR="00B57628" w:rsidRPr="00735D22">
        <w:rPr>
          <w:rFonts w:asciiTheme="minorHAnsi" w:hAnsiTheme="minorHAnsi" w:cs="Arial"/>
        </w:rPr>
        <w:t>As amplifier</w:t>
      </w:r>
      <w:r w:rsidR="004E6982" w:rsidRPr="00735D22">
        <w:rPr>
          <w:rFonts w:asciiTheme="minorHAnsi" w:hAnsiTheme="minorHAnsi" w:cs="Arial"/>
        </w:rPr>
        <w:t>s transfer</w:t>
      </w:r>
      <w:r w:rsidR="00B57628" w:rsidRPr="00735D22">
        <w:rPr>
          <w:rFonts w:asciiTheme="minorHAnsi" w:hAnsiTheme="minorHAnsi" w:cs="Arial"/>
        </w:rPr>
        <w:t xml:space="preserve"> energy to speaker</w:t>
      </w:r>
      <w:r w:rsidR="004E6982" w:rsidRPr="00735D22">
        <w:rPr>
          <w:rFonts w:asciiTheme="minorHAnsi" w:hAnsiTheme="minorHAnsi" w:cs="Arial"/>
        </w:rPr>
        <w:t>s</w:t>
      </w:r>
      <w:r w:rsidR="00B57628" w:rsidRPr="00735D22">
        <w:rPr>
          <w:rFonts w:asciiTheme="minorHAnsi" w:hAnsiTheme="minorHAnsi" w:cs="Arial"/>
        </w:rPr>
        <w:t xml:space="preserve"> </w:t>
      </w:r>
      <w:r w:rsidR="00DC37A5" w:rsidRPr="00735D22">
        <w:rPr>
          <w:rFonts w:asciiTheme="minorHAnsi" w:hAnsiTheme="minorHAnsi" w:cs="Arial"/>
        </w:rPr>
        <w:t xml:space="preserve">it </w:t>
      </w:r>
      <w:r w:rsidR="004E6982" w:rsidRPr="00735D22">
        <w:rPr>
          <w:rFonts w:asciiTheme="minorHAnsi" w:hAnsiTheme="minorHAnsi" w:cs="Arial"/>
        </w:rPr>
        <w:t>draw</w:t>
      </w:r>
      <w:r w:rsidR="00DC37A5" w:rsidRPr="00735D22">
        <w:rPr>
          <w:rFonts w:asciiTheme="minorHAnsi" w:hAnsiTheme="minorHAnsi" w:cs="Arial"/>
        </w:rPr>
        <w:t>s</w:t>
      </w:r>
      <w:r w:rsidR="00B57628" w:rsidRPr="00735D22">
        <w:rPr>
          <w:rFonts w:asciiTheme="minorHAnsi" w:hAnsiTheme="minorHAnsi" w:cs="Arial"/>
        </w:rPr>
        <w:t xml:space="preserve"> down storage capacitors </w:t>
      </w:r>
      <w:r w:rsidR="004E6982" w:rsidRPr="00735D22">
        <w:rPr>
          <w:rFonts w:asciiTheme="minorHAnsi" w:hAnsiTheme="minorHAnsi" w:cs="Arial"/>
        </w:rPr>
        <w:t xml:space="preserve">by </w:t>
      </w:r>
      <w:r w:rsidR="00B57628" w:rsidRPr="00735D22">
        <w:rPr>
          <w:rFonts w:asciiTheme="minorHAnsi" w:hAnsiTheme="minorHAnsi" w:cs="Arial"/>
        </w:rPr>
        <w:t>exact</w:t>
      </w:r>
      <w:r w:rsidR="004E6982" w:rsidRPr="00735D22">
        <w:rPr>
          <w:rFonts w:asciiTheme="minorHAnsi" w:hAnsiTheme="minorHAnsi" w:cs="Arial"/>
        </w:rPr>
        <w:t>ly the</w:t>
      </w:r>
      <w:r w:rsidR="00B57628" w:rsidRPr="00735D22">
        <w:rPr>
          <w:rFonts w:asciiTheme="minorHAnsi" w:hAnsiTheme="minorHAnsi" w:cs="Arial"/>
        </w:rPr>
        <w:t xml:space="preserve"> same amount. </w:t>
      </w:r>
      <w:r w:rsidR="004E6982" w:rsidRPr="00735D22">
        <w:rPr>
          <w:rFonts w:asciiTheme="minorHAnsi" w:hAnsiTheme="minorHAnsi" w:cs="Arial"/>
        </w:rPr>
        <w:t>T</w:t>
      </w:r>
      <w:r w:rsidR="00B57628" w:rsidRPr="00735D22">
        <w:rPr>
          <w:rFonts w:asciiTheme="minorHAnsi" w:hAnsiTheme="minorHAnsi" w:cs="Arial"/>
        </w:rPr>
        <w:t xml:space="preserve">he </w:t>
      </w:r>
      <w:r w:rsidR="004E6982" w:rsidRPr="00735D22">
        <w:rPr>
          <w:rFonts w:asciiTheme="minorHAnsi" w:hAnsiTheme="minorHAnsi" w:cs="Arial"/>
        </w:rPr>
        <w:t>capacitors</w:t>
      </w:r>
      <w:r w:rsidR="00B57628" w:rsidRPr="00735D22">
        <w:rPr>
          <w:rFonts w:asciiTheme="minorHAnsi" w:hAnsiTheme="minorHAnsi" w:cs="Arial"/>
        </w:rPr>
        <w:t xml:space="preserve"> try to </w:t>
      </w:r>
      <w:r w:rsidR="004E6982" w:rsidRPr="00735D22">
        <w:rPr>
          <w:rFonts w:asciiTheme="minorHAnsi" w:hAnsiTheme="minorHAnsi" w:cs="Arial"/>
        </w:rPr>
        <w:t xml:space="preserve">keep </w:t>
      </w:r>
      <w:r w:rsidR="00B57628" w:rsidRPr="00735D22">
        <w:rPr>
          <w:rFonts w:asciiTheme="minorHAnsi" w:hAnsiTheme="minorHAnsi" w:cs="Arial"/>
        </w:rPr>
        <w:t>full</w:t>
      </w:r>
      <w:r w:rsidR="004E6982" w:rsidRPr="00735D22">
        <w:rPr>
          <w:rFonts w:asciiTheme="minorHAnsi" w:hAnsiTheme="minorHAnsi" w:cs="Arial"/>
        </w:rPr>
        <w:t>y</w:t>
      </w:r>
      <w:r w:rsidR="00B57628" w:rsidRPr="00735D22">
        <w:rPr>
          <w:rFonts w:asciiTheme="minorHAnsi" w:hAnsiTheme="minorHAnsi" w:cs="Arial"/>
        </w:rPr>
        <w:t xml:space="preserve"> charge</w:t>
      </w:r>
      <w:r w:rsidR="004E6982" w:rsidRPr="00735D22">
        <w:rPr>
          <w:rFonts w:asciiTheme="minorHAnsi" w:hAnsiTheme="minorHAnsi" w:cs="Arial"/>
        </w:rPr>
        <w:t>d</w:t>
      </w:r>
      <w:r w:rsidR="00B57628" w:rsidRPr="00735D22">
        <w:rPr>
          <w:rFonts w:asciiTheme="minorHAnsi" w:hAnsiTheme="minorHAnsi" w:cs="Arial"/>
        </w:rPr>
        <w:t xml:space="preserve"> </w:t>
      </w:r>
      <w:r w:rsidR="004E6982" w:rsidRPr="00735D22">
        <w:rPr>
          <w:rFonts w:asciiTheme="minorHAnsi" w:hAnsiTheme="minorHAnsi" w:cs="Arial"/>
        </w:rPr>
        <w:t xml:space="preserve">by </w:t>
      </w:r>
      <w:r w:rsidR="00B57628" w:rsidRPr="00735D22">
        <w:rPr>
          <w:rFonts w:asciiTheme="minorHAnsi" w:hAnsiTheme="minorHAnsi" w:cs="Arial"/>
        </w:rPr>
        <w:t xml:space="preserve">drawing energy from rectifiers that turn </w:t>
      </w:r>
      <w:r w:rsidR="004E6982" w:rsidRPr="00735D22">
        <w:rPr>
          <w:rFonts w:asciiTheme="minorHAnsi" w:hAnsiTheme="minorHAnsi" w:cs="Arial"/>
        </w:rPr>
        <w:t xml:space="preserve">the </w:t>
      </w:r>
      <w:r w:rsidR="00B57628" w:rsidRPr="00735D22">
        <w:rPr>
          <w:rFonts w:asciiTheme="minorHAnsi" w:hAnsiTheme="minorHAnsi" w:cs="Arial"/>
        </w:rPr>
        <w:t xml:space="preserve">AC </w:t>
      </w:r>
      <w:r w:rsidR="004E6982" w:rsidRPr="00735D22">
        <w:rPr>
          <w:rFonts w:asciiTheme="minorHAnsi" w:hAnsiTheme="minorHAnsi" w:cs="Arial"/>
        </w:rPr>
        <w:t>in</w:t>
      </w:r>
      <w:r w:rsidR="00B57628" w:rsidRPr="00735D22">
        <w:rPr>
          <w:rFonts w:asciiTheme="minorHAnsi" w:hAnsiTheme="minorHAnsi" w:cs="Arial"/>
        </w:rPr>
        <w:t xml:space="preserve">to DC </w:t>
      </w:r>
      <w:r w:rsidR="004E6982" w:rsidRPr="00735D22">
        <w:rPr>
          <w:rFonts w:asciiTheme="minorHAnsi" w:hAnsiTheme="minorHAnsi" w:cs="Arial"/>
        </w:rPr>
        <w:t xml:space="preserve">from the transformer that draws power </w:t>
      </w:r>
      <w:r w:rsidR="00B57628" w:rsidRPr="00735D22">
        <w:rPr>
          <w:rFonts w:asciiTheme="minorHAnsi" w:hAnsiTheme="minorHAnsi" w:cs="Arial"/>
        </w:rPr>
        <w:t>through the wall.</w:t>
      </w:r>
      <w:r w:rsidR="00B57628" w:rsidRPr="00735D22">
        <w:rPr>
          <w:rFonts w:asciiTheme="minorHAnsi" w:eastAsia="Times New Roman" w:hAnsiTheme="minorHAnsi" w:cs="Arial"/>
          <w:kern w:val="0"/>
          <w:lang w:eastAsia="en-US"/>
        </w:rPr>
        <w:t xml:space="preserve"> </w:t>
      </w:r>
      <w:r w:rsidR="004E6982" w:rsidRPr="00735D22">
        <w:rPr>
          <w:rFonts w:asciiTheme="minorHAnsi" w:eastAsia="Times New Roman" w:hAnsiTheme="minorHAnsi" w:cs="Arial"/>
          <w:kern w:val="0"/>
          <w:lang w:eastAsia="en-US"/>
        </w:rPr>
        <w:t>Ultimately everything you see</w:t>
      </w:r>
      <w:r w:rsidR="00DC37A5" w:rsidRPr="00735D22">
        <w:rPr>
          <w:rFonts w:asciiTheme="minorHAnsi" w:eastAsia="Times New Roman" w:hAnsiTheme="minorHAnsi" w:cs="Arial"/>
          <w:kern w:val="0"/>
          <w:lang w:eastAsia="en-US"/>
        </w:rPr>
        <w:t>,</w:t>
      </w:r>
      <w:r w:rsidR="004E6982" w:rsidRPr="00735D22">
        <w:rPr>
          <w:rFonts w:asciiTheme="minorHAnsi" w:eastAsia="Times New Roman" w:hAnsiTheme="minorHAnsi" w:cs="Arial"/>
          <w:kern w:val="0"/>
          <w:lang w:eastAsia="en-US"/>
        </w:rPr>
        <w:t xml:space="preserve"> hear </w:t>
      </w:r>
      <w:r w:rsidR="00DC37A5" w:rsidRPr="00735D22">
        <w:rPr>
          <w:rFonts w:asciiTheme="minorHAnsi" w:eastAsia="Times New Roman" w:hAnsiTheme="minorHAnsi" w:cs="Arial"/>
          <w:kern w:val="0"/>
          <w:lang w:eastAsia="en-US"/>
        </w:rPr>
        <w:t xml:space="preserve">and experience </w:t>
      </w:r>
      <w:r w:rsidR="002D308E" w:rsidRPr="00735D22">
        <w:rPr>
          <w:rFonts w:asciiTheme="minorHAnsi" w:eastAsia="Times New Roman" w:hAnsiTheme="minorHAnsi" w:cs="Arial"/>
          <w:kern w:val="0"/>
          <w:lang w:eastAsia="en-US"/>
        </w:rPr>
        <w:t xml:space="preserve">is </w:t>
      </w:r>
      <w:r w:rsidR="004E6982" w:rsidRPr="00735D22">
        <w:rPr>
          <w:rFonts w:asciiTheme="minorHAnsi" w:eastAsia="Times New Roman" w:hAnsiTheme="minorHAnsi" w:cs="Arial"/>
          <w:kern w:val="0"/>
          <w:lang w:eastAsia="en-US"/>
        </w:rPr>
        <w:t>the AC</w:t>
      </w:r>
      <w:r w:rsidR="002D308E" w:rsidRPr="00735D22">
        <w:rPr>
          <w:rFonts w:asciiTheme="minorHAnsi" w:eastAsia="Times New Roman" w:hAnsiTheme="minorHAnsi" w:cs="Arial"/>
          <w:kern w:val="0"/>
          <w:lang w:eastAsia="en-US"/>
        </w:rPr>
        <w:t xml:space="preserve"> that must be identical to </w:t>
      </w:r>
      <w:r w:rsidR="002D308E" w:rsidRPr="00735D22">
        <w:rPr>
          <w:rFonts w:asciiTheme="minorHAnsi" w:hAnsiTheme="minorHAnsi" w:cs="Arial"/>
        </w:rPr>
        <w:t xml:space="preserve">let’s say an amplifier’s </w:t>
      </w:r>
      <w:r w:rsidR="004E6982" w:rsidRPr="00735D22">
        <w:rPr>
          <w:rFonts w:asciiTheme="minorHAnsi" w:hAnsiTheme="minorHAnsi" w:cs="Arial"/>
        </w:rPr>
        <w:t>output</w:t>
      </w:r>
      <w:r w:rsidR="002D308E" w:rsidRPr="00735D22">
        <w:rPr>
          <w:rFonts w:asciiTheme="minorHAnsi" w:hAnsiTheme="minorHAnsi" w:cs="Arial"/>
        </w:rPr>
        <w:t>,</w:t>
      </w:r>
      <w:r w:rsidR="00DC37A5" w:rsidRPr="00735D22">
        <w:rPr>
          <w:rFonts w:asciiTheme="minorHAnsi" w:hAnsiTheme="minorHAnsi" w:cs="Arial"/>
        </w:rPr>
        <w:t xml:space="preserve"> </w:t>
      </w:r>
      <w:r w:rsidR="004E6982" w:rsidRPr="00735D22">
        <w:rPr>
          <w:rFonts w:asciiTheme="minorHAnsi" w:hAnsiTheme="minorHAnsi" w:cs="Arial"/>
        </w:rPr>
        <w:t xml:space="preserve">and </w:t>
      </w:r>
      <w:r w:rsidR="002D308E" w:rsidRPr="00735D22">
        <w:rPr>
          <w:rFonts w:asciiTheme="minorHAnsi" w:hAnsiTheme="minorHAnsi" w:cs="Arial"/>
        </w:rPr>
        <w:t xml:space="preserve">that AC </w:t>
      </w:r>
      <w:r w:rsidR="004E6982" w:rsidRPr="00735D22">
        <w:rPr>
          <w:rFonts w:asciiTheme="minorHAnsi" w:hAnsiTheme="minorHAnsi" w:cs="Arial"/>
        </w:rPr>
        <w:t>travel</w:t>
      </w:r>
      <w:r w:rsidR="00DC37A5" w:rsidRPr="00735D22">
        <w:rPr>
          <w:rFonts w:asciiTheme="minorHAnsi" w:hAnsiTheme="minorHAnsi" w:cs="Arial"/>
        </w:rPr>
        <w:t>s</w:t>
      </w:r>
      <w:r w:rsidR="004E6982" w:rsidRPr="00735D22">
        <w:rPr>
          <w:rFonts w:asciiTheme="minorHAnsi" w:hAnsiTheme="minorHAnsi" w:cs="Arial"/>
        </w:rPr>
        <w:t xml:space="preserve"> through the power cord</w:t>
      </w:r>
      <w:r w:rsidR="002D308E" w:rsidRPr="00735D22">
        <w:rPr>
          <w:rFonts w:asciiTheme="minorHAnsi" w:hAnsiTheme="minorHAnsi" w:cs="Arial"/>
        </w:rPr>
        <w:t>!</w:t>
      </w:r>
      <w:r w:rsidR="00BD59B6" w:rsidRPr="00735D22">
        <w:rPr>
          <w:rFonts w:asciiTheme="minorHAnsi" w:hAnsiTheme="minorHAnsi" w:cs="Arial"/>
        </w:rPr>
        <w:t xml:space="preserve"> </w:t>
      </w:r>
      <w:r w:rsidR="002D308E" w:rsidRPr="00735D22">
        <w:rPr>
          <w:rFonts w:asciiTheme="minorHAnsi" w:hAnsiTheme="minorHAnsi" w:cs="Arial"/>
        </w:rPr>
        <w:t>T</w:t>
      </w:r>
      <w:r w:rsidR="00BD59B6" w:rsidRPr="00735D22">
        <w:rPr>
          <w:rFonts w:asciiTheme="minorHAnsi" w:hAnsiTheme="minorHAnsi" w:cs="Arial"/>
        </w:rPr>
        <w:t>hat</w:t>
      </w:r>
      <w:r w:rsidR="001715BD" w:rsidRPr="00735D22">
        <w:rPr>
          <w:rFonts w:asciiTheme="minorHAnsi" w:hAnsiTheme="minorHAnsi" w:cs="Arial"/>
        </w:rPr>
        <w:t>’s</w:t>
      </w:r>
      <w:r w:rsidR="00BD59B6" w:rsidRPr="00735D22">
        <w:rPr>
          <w:rFonts w:asciiTheme="minorHAnsi" w:hAnsiTheme="minorHAnsi" w:cs="Arial"/>
        </w:rPr>
        <w:t xml:space="preserve"> why </w:t>
      </w:r>
      <w:r w:rsidR="002D308E" w:rsidRPr="00735D22">
        <w:rPr>
          <w:rFonts w:asciiTheme="minorHAnsi" w:hAnsiTheme="minorHAnsi" w:cs="Arial"/>
        </w:rPr>
        <w:t xml:space="preserve">they’re </w:t>
      </w:r>
      <w:r w:rsidR="00B57628" w:rsidRPr="00735D22">
        <w:rPr>
          <w:rFonts w:asciiTheme="minorHAnsi" w:hAnsiTheme="minorHAnsi" w:cs="Arial"/>
        </w:rPr>
        <w:t xml:space="preserve">as important as any cable </w:t>
      </w:r>
      <w:r w:rsidR="00BD59B6" w:rsidRPr="00735D22">
        <w:rPr>
          <w:rFonts w:asciiTheme="minorHAnsi" w:hAnsiTheme="minorHAnsi" w:cs="Arial"/>
        </w:rPr>
        <w:t xml:space="preserve">in </w:t>
      </w:r>
      <w:r w:rsidR="002D308E" w:rsidRPr="00735D22">
        <w:rPr>
          <w:rFonts w:asciiTheme="minorHAnsi" w:hAnsiTheme="minorHAnsi" w:cs="Arial"/>
        </w:rPr>
        <w:t xml:space="preserve">a </w:t>
      </w:r>
      <w:r w:rsidR="00BD59B6" w:rsidRPr="00735D22">
        <w:rPr>
          <w:rFonts w:asciiTheme="minorHAnsi" w:hAnsiTheme="minorHAnsi" w:cs="Arial"/>
        </w:rPr>
        <w:t xml:space="preserve">system </w:t>
      </w:r>
      <w:r w:rsidR="00B57628" w:rsidRPr="00735D22">
        <w:rPr>
          <w:rFonts w:asciiTheme="minorHAnsi" w:hAnsiTheme="minorHAnsi" w:cs="Arial"/>
        </w:rPr>
        <w:t>because they carry the same signal</w:t>
      </w:r>
      <w:r w:rsidR="002D308E" w:rsidRPr="00735D22">
        <w:rPr>
          <w:rFonts w:asciiTheme="minorHAnsi" w:hAnsiTheme="minorHAnsi" w:cs="Arial"/>
        </w:rPr>
        <w:t>.</w:t>
      </w:r>
      <w:r w:rsidR="001715BD" w:rsidRPr="00735D22">
        <w:rPr>
          <w:rFonts w:asciiTheme="minorHAnsi" w:hAnsiTheme="minorHAnsi" w:cs="Arial"/>
        </w:rPr>
        <w:t xml:space="preserve"> Furutech has received enthusiastic reports of </w:t>
      </w:r>
      <w:r w:rsidR="002D308E" w:rsidRPr="00735D22">
        <w:rPr>
          <w:rFonts w:asciiTheme="minorHAnsi" w:hAnsiTheme="minorHAnsi" w:cs="Arial"/>
        </w:rPr>
        <w:t xml:space="preserve">significant </w:t>
      </w:r>
      <w:r w:rsidR="001715BD" w:rsidRPr="00735D22">
        <w:rPr>
          <w:rFonts w:asciiTheme="minorHAnsi" w:hAnsiTheme="minorHAnsi" w:cs="Arial"/>
        </w:rPr>
        <w:t>improvements with every type of audio</w:t>
      </w:r>
      <w:r w:rsidR="002D308E" w:rsidRPr="00735D22">
        <w:rPr>
          <w:rFonts w:asciiTheme="minorHAnsi" w:hAnsiTheme="minorHAnsi" w:cs="Arial"/>
        </w:rPr>
        <w:t>,</w:t>
      </w:r>
      <w:r w:rsidR="001715BD" w:rsidRPr="00735D22">
        <w:rPr>
          <w:rFonts w:asciiTheme="minorHAnsi" w:hAnsiTheme="minorHAnsi" w:cs="Arial"/>
        </w:rPr>
        <w:t xml:space="preserve"> video </w:t>
      </w:r>
      <w:r w:rsidR="002D308E" w:rsidRPr="00735D22">
        <w:rPr>
          <w:rFonts w:asciiTheme="minorHAnsi" w:hAnsiTheme="minorHAnsi" w:cs="Arial"/>
        </w:rPr>
        <w:t xml:space="preserve">and display </w:t>
      </w:r>
      <w:r w:rsidR="001715BD" w:rsidRPr="00735D22">
        <w:rPr>
          <w:rFonts w:asciiTheme="minorHAnsi" w:hAnsiTheme="minorHAnsi" w:cs="Arial"/>
        </w:rPr>
        <w:t>device.</w:t>
      </w:r>
    </w:p>
    <w:p w:rsidR="00773C2A" w:rsidRPr="00735D22" w:rsidRDefault="00773C2A" w:rsidP="00735D22">
      <w:pPr>
        <w:snapToGrid w:val="0"/>
        <w:spacing w:line="280" w:lineRule="exact"/>
        <w:contextualSpacing/>
        <w:jc w:val="both"/>
        <w:rPr>
          <w:rFonts w:asciiTheme="minorHAnsi" w:hAnsiTheme="minorHAnsi" w:cs="Arial"/>
        </w:rPr>
      </w:pPr>
    </w:p>
    <w:p w:rsidR="002A6972" w:rsidRPr="00735D22" w:rsidRDefault="002A6972" w:rsidP="00735D22">
      <w:pPr>
        <w:snapToGrid w:val="0"/>
        <w:spacing w:line="280" w:lineRule="exact"/>
        <w:contextualSpacing/>
        <w:jc w:val="both"/>
        <w:rPr>
          <w:rFonts w:asciiTheme="minorHAnsi" w:hAnsiTheme="minorHAnsi" w:cs="Arial"/>
          <w:b/>
          <w:bCs/>
          <w:i/>
        </w:rPr>
      </w:pPr>
      <w:r w:rsidRPr="00735D22">
        <w:rPr>
          <w:rFonts w:asciiTheme="minorHAnsi" w:hAnsiTheme="minorHAnsi" w:cs="Arial"/>
          <w:b/>
          <w:bCs/>
          <w:i/>
        </w:rPr>
        <w:t>Cable Essentials</w:t>
      </w:r>
    </w:p>
    <w:p w:rsidR="002A6972" w:rsidRPr="00735D22" w:rsidRDefault="002A6972" w:rsidP="00735D22">
      <w:pPr>
        <w:snapToGrid w:val="0"/>
        <w:spacing w:line="280" w:lineRule="exact"/>
        <w:contextualSpacing/>
        <w:jc w:val="both"/>
        <w:rPr>
          <w:rFonts w:asciiTheme="minorHAnsi" w:hAnsiTheme="minorHAnsi" w:cs="Arial"/>
          <w:bCs/>
        </w:rPr>
      </w:pPr>
      <w:r w:rsidRPr="00735D22">
        <w:rPr>
          <w:rFonts w:asciiTheme="minorHAnsi" w:hAnsiTheme="minorHAnsi" w:cs="Arial"/>
          <w:bCs/>
        </w:rPr>
        <w:t>Powerflux conductors are 68-strand α (Alpha) OCC conductor with special-grade PE insulation/dielectric. (</w:t>
      </w:r>
      <w:proofErr w:type="gramStart"/>
      <w:r w:rsidR="00E2711B" w:rsidRPr="00735D22">
        <w:rPr>
          <w:rFonts w:asciiTheme="minorHAnsi" w:hAnsiTheme="minorHAnsi" w:cs="Arial"/>
          <w:bCs/>
        </w:rPr>
        <w:t>α</w:t>
      </w:r>
      <w:proofErr w:type="gramEnd"/>
      <w:r w:rsidR="00E2711B" w:rsidRPr="00735D22">
        <w:rPr>
          <w:rFonts w:asciiTheme="minorHAnsi" w:hAnsiTheme="minorHAnsi" w:cs="Arial"/>
          <w:bCs/>
        </w:rPr>
        <w:t xml:space="preserve"> </w:t>
      </w:r>
      <w:r w:rsidRPr="00735D22">
        <w:rPr>
          <w:rFonts w:asciiTheme="minorHAnsi" w:hAnsiTheme="minorHAnsi" w:cs="Arial"/>
          <w:bCs/>
        </w:rPr>
        <w:t>Alpha conductors are comprised of fine OCC wire treated with Furutech’s Alpha Cryogenic and Demagnetizing process.) The dielectric is surrounded by an inner sheath of RoHS-compliant PVC incorporating a fine carbon powder that enhances damping, and that in turn is covered by a full Alpha conductor wire braid shield. Another flexible PVC outer sheath and a Nylon yarn braid jacket finish the job.</w:t>
      </w:r>
      <w:r w:rsidR="00E2711B" w:rsidRPr="00735D22">
        <w:rPr>
          <w:rFonts w:asciiTheme="minorHAnsi" w:hAnsiTheme="minorHAnsi" w:cs="Arial"/>
          <w:bCs/>
        </w:rPr>
        <w:t xml:space="preserve"> </w:t>
      </w:r>
      <w:r w:rsidRPr="00735D22">
        <w:rPr>
          <w:rFonts w:asciiTheme="minorHAnsi" w:hAnsiTheme="minorHAnsi" w:cs="Arial"/>
          <w:bCs/>
        </w:rPr>
        <w:t xml:space="preserve"> </w:t>
      </w:r>
    </w:p>
    <w:p w:rsidR="002A6972" w:rsidRPr="00735D22" w:rsidRDefault="002A6972" w:rsidP="00735D22">
      <w:pPr>
        <w:snapToGrid w:val="0"/>
        <w:spacing w:line="280" w:lineRule="exact"/>
        <w:contextualSpacing/>
        <w:jc w:val="both"/>
        <w:rPr>
          <w:rFonts w:asciiTheme="minorHAnsi" w:hAnsiTheme="minorHAnsi" w:cs="Arial"/>
          <w:bCs/>
        </w:rPr>
      </w:pPr>
    </w:p>
    <w:p w:rsidR="002A6972" w:rsidRPr="00735D22" w:rsidRDefault="002A6972" w:rsidP="00735D22">
      <w:pPr>
        <w:snapToGrid w:val="0"/>
        <w:spacing w:line="280" w:lineRule="exact"/>
        <w:contextualSpacing/>
        <w:jc w:val="both"/>
        <w:rPr>
          <w:rFonts w:asciiTheme="minorHAnsi" w:hAnsiTheme="minorHAnsi" w:cs="Arial"/>
          <w:b/>
          <w:bCs/>
          <w:i/>
        </w:rPr>
      </w:pPr>
      <w:r w:rsidRPr="00735D22">
        <w:rPr>
          <w:rFonts w:asciiTheme="minorHAnsi" w:hAnsiTheme="minorHAnsi" w:cs="Arial"/>
          <w:b/>
          <w:bCs/>
          <w:i/>
        </w:rPr>
        <w:t>Piezo Ceramic Connectors</w:t>
      </w:r>
    </w:p>
    <w:p w:rsidR="00273545" w:rsidRPr="00735D22" w:rsidRDefault="002A6972" w:rsidP="00735D22">
      <w:pPr>
        <w:snapToGrid w:val="0"/>
        <w:spacing w:line="280" w:lineRule="exact"/>
        <w:contextualSpacing/>
        <w:jc w:val="both"/>
        <w:rPr>
          <w:rFonts w:asciiTheme="minorHAnsi" w:hAnsiTheme="minorHAnsi" w:cs="Arial"/>
          <w:bCs/>
        </w:rPr>
      </w:pPr>
      <w:r w:rsidRPr="00735D22">
        <w:rPr>
          <w:rFonts w:asciiTheme="minorHAnsi" w:hAnsiTheme="minorHAnsi" w:cs="Arial"/>
          <w:bCs/>
        </w:rPr>
        <w:t xml:space="preserve">The extraordinary FI-50 series connectors </w:t>
      </w:r>
      <w:r w:rsidR="00E2711B" w:rsidRPr="00735D22">
        <w:rPr>
          <w:rFonts w:asciiTheme="minorHAnsi" w:hAnsiTheme="minorHAnsi" w:cs="Arial"/>
          <w:bCs/>
        </w:rPr>
        <w:t xml:space="preserve">are standard equipment on the Powerflux. </w:t>
      </w:r>
      <w:r w:rsidRPr="00735D22">
        <w:rPr>
          <w:rFonts w:asciiTheme="minorHAnsi" w:hAnsiTheme="minorHAnsi" w:cs="Arial"/>
          <w:bCs/>
        </w:rPr>
        <w:t>Furutech’s beautifully-finished FI-50</w:t>
      </w:r>
      <w:r w:rsidR="00E2711B" w:rsidRPr="00735D22">
        <w:rPr>
          <w:rFonts w:asciiTheme="minorHAnsi" w:hAnsiTheme="minorHAnsi" w:cs="Arial"/>
          <w:bCs/>
          <w:smallCaps/>
        </w:rPr>
        <w:t>R</w:t>
      </w:r>
      <w:r w:rsidRPr="00735D22">
        <w:rPr>
          <w:rFonts w:asciiTheme="minorHAnsi" w:hAnsiTheme="minorHAnsi" w:cs="Arial"/>
          <w:bCs/>
        </w:rPr>
        <w:t xml:space="preserve"> IEC and FI-50</w:t>
      </w:r>
      <w:r w:rsidR="008C3A0B" w:rsidRPr="00735D22">
        <w:rPr>
          <w:rFonts w:asciiTheme="minorHAnsi" w:hAnsiTheme="minorHAnsi" w:cs="Arial"/>
          <w:bCs/>
          <w:smallCaps/>
        </w:rPr>
        <w:t>R</w:t>
      </w:r>
      <w:r w:rsidRPr="00735D22">
        <w:rPr>
          <w:rFonts w:asciiTheme="minorHAnsi" w:hAnsiTheme="minorHAnsi" w:cs="Arial"/>
          <w:bCs/>
        </w:rPr>
        <w:t xml:space="preserve"> Piezo Ceramic series connector housings are made of </w:t>
      </w:r>
      <w:r w:rsidR="00E2711B" w:rsidRPr="00735D22">
        <w:rPr>
          <w:rFonts w:asciiTheme="minorHAnsi" w:hAnsiTheme="minorHAnsi" w:cs="Arial"/>
          <w:bCs/>
        </w:rPr>
        <w:t>multi-layer</w:t>
      </w:r>
      <w:r w:rsidRPr="00735D22">
        <w:rPr>
          <w:rFonts w:asciiTheme="minorHAnsi" w:hAnsiTheme="minorHAnsi" w:cs="Arial"/>
          <w:bCs/>
        </w:rPr>
        <w:t xml:space="preserve"> carbon fiber </w:t>
      </w:r>
      <w:r w:rsidR="00E2711B" w:rsidRPr="00735D22">
        <w:rPr>
          <w:rFonts w:asciiTheme="minorHAnsi" w:hAnsiTheme="minorHAnsi" w:cs="Arial"/>
          <w:bCs/>
        </w:rPr>
        <w:t xml:space="preserve">encased </w:t>
      </w:r>
      <w:r w:rsidRPr="00735D22">
        <w:rPr>
          <w:rFonts w:asciiTheme="minorHAnsi" w:hAnsiTheme="minorHAnsi" w:cs="Arial"/>
          <w:bCs/>
        </w:rPr>
        <w:t xml:space="preserve">in a damping and insulating acetal copolymer, surrounded by nonmagnetic stainless steel bands. </w:t>
      </w:r>
    </w:p>
    <w:p w:rsidR="003F6837" w:rsidRPr="00735D22" w:rsidRDefault="003F6837" w:rsidP="00735D22">
      <w:pPr>
        <w:snapToGrid w:val="0"/>
        <w:spacing w:line="280" w:lineRule="exact"/>
        <w:contextualSpacing/>
        <w:jc w:val="both"/>
        <w:rPr>
          <w:rFonts w:asciiTheme="minorHAnsi" w:hAnsiTheme="minorHAnsi" w:cs="Arial"/>
          <w:bCs/>
        </w:rPr>
      </w:pPr>
    </w:p>
    <w:p w:rsidR="002A6972" w:rsidRDefault="002A6972" w:rsidP="00735D22">
      <w:pPr>
        <w:snapToGrid w:val="0"/>
        <w:spacing w:line="280" w:lineRule="exact"/>
        <w:contextualSpacing/>
        <w:jc w:val="both"/>
        <w:rPr>
          <w:rFonts w:asciiTheme="minorHAnsi" w:hAnsiTheme="minorHAnsi" w:cs="Arial"/>
          <w:bCs/>
        </w:rPr>
      </w:pPr>
      <w:r w:rsidRPr="00735D22">
        <w:rPr>
          <w:rFonts w:asciiTheme="minorHAnsi" w:hAnsiTheme="minorHAnsi" w:cs="Arial"/>
          <w:bCs/>
        </w:rPr>
        <w:t xml:space="preserve">The </w:t>
      </w:r>
      <w:r w:rsidR="00273545" w:rsidRPr="00735D22">
        <w:rPr>
          <w:rFonts w:asciiTheme="minorHAnsi" w:hAnsiTheme="minorHAnsi" w:cs="Arial"/>
          <w:bCs/>
        </w:rPr>
        <w:t xml:space="preserve">Innovation Awarding winning </w:t>
      </w:r>
      <w:r w:rsidRPr="00735D22">
        <w:rPr>
          <w:rFonts w:asciiTheme="minorHAnsi" w:hAnsiTheme="minorHAnsi" w:cs="Arial"/>
          <w:bCs/>
        </w:rPr>
        <w:t xml:space="preserve">connector bodies combine two “active” materials: Nano-sized ceramic particles </w:t>
      </w:r>
      <w:r w:rsidR="00273545" w:rsidRPr="00735D22">
        <w:rPr>
          <w:rFonts w:asciiTheme="minorHAnsi" w:hAnsiTheme="minorHAnsi" w:cs="Arial"/>
          <w:bCs/>
        </w:rPr>
        <w:t xml:space="preserve">mixed in with </w:t>
      </w:r>
      <w:r w:rsidRPr="00735D22">
        <w:rPr>
          <w:rFonts w:asciiTheme="minorHAnsi" w:hAnsiTheme="minorHAnsi" w:cs="Arial"/>
          <w:bCs/>
        </w:rPr>
        <w:t xml:space="preserve">powdered carbon. Nylon and fiberglass are incorporated as well forming an extremely effective, </w:t>
      </w:r>
      <w:r w:rsidRPr="00735D22">
        <w:rPr>
          <w:rFonts w:asciiTheme="minorHAnsi" w:hAnsiTheme="minorHAnsi" w:cs="Arial"/>
          <w:bCs/>
          <w:i/>
        </w:rPr>
        <w:t>mechanically</w:t>
      </w:r>
      <w:r w:rsidRPr="00735D22">
        <w:rPr>
          <w:rFonts w:asciiTheme="minorHAnsi" w:hAnsiTheme="minorHAnsi" w:cs="Arial"/>
          <w:bCs/>
        </w:rPr>
        <w:t xml:space="preserve"> </w:t>
      </w:r>
      <w:r w:rsidRPr="00735D22">
        <w:rPr>
          <w:rFonts w:asciiTheme="minorHAnsi" w:hAnsiTheme="minorHAnsi" w:cs="Arial"/>
          <w:bCs/>
          <w:i/>
        </w:rPr>
        <w:t>and electrically</w:t>
      </w:r>
      <w:r w:rsidRPr="00735D22">
        <w:rPr>
          <w:rFonts w:asciiTheme="minorHAnsi" w:hAnsiTheme="minorHAnsi" w:cs="Arial"/>
          <w:bCs/>
        </w:rPr>
        <w:t xml:space="preserve"> nonresonant connector body that may just be the most sophisticated in the world. </w:t>
      </w:r>
    </w:p>
    <w:p w:rsidR="00735D22" w:rsidRPr="00735D22" w:rsidRDefault="00FC5C5C" w:rsidP="00735D22">
      <w:pPr>
        <w:snapToGrid w:val="0"/>
        <w:spacing w:line="280" w:lineRule="exact"/>
        <w:contextualSpacing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  <w:noProof/>
          <w:lang w:eastAsia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38100</wp:posOffset>
            </wp:positionV>
            <wp:extent cx="2731770" cy="1335405"/>
            <wp:effectExtent l="19050" t="0" r="0" b="0"/>
            <wp:wrapThrough wrapText="bothSides">
              <wp:wrapPolygon edited="0">
                <wp:start x="-151" y="0"/>
                <wp:lineTo x="-151" y="21261"/>
                <wp:lineTo x="21540" y="21261"/>
                <wp:lineTo x="21540" y="0"/>
                <wp:lineTo x="-151" y="0"/>
              </wp:wrapPolygon>
            </wp:wrapThrough>
            <wp:docPr id="2" name="Picture 1" descr="furu_fi50_shel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ru_fi50_shell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1770" cy="1335405"/>
                    </a:xfrm>
                    <a:prstGeom prst="rect">
                      <a:avLst/>
                    </a:prstGeom>
                    <a:effectLst>
                      <a:innerShdw blurRad="63500" dist="50800" dir="27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anchor>
        </w:drawing>
      </w:r>
    </w:p>
    <w:p w:rsidR="004A10A1" w:rsidRPr="00735D22" w:rsidRDefault="004A10A1" w:rsidP="00735D22">
      <w:pPr>
        <w:snapToGrid w:val="0"/>
        <w:spacing w:line="280" w:lineRule="exact"/>
        <w:contextualSpacing/>
        <w:jc w:val="both"/>
        <w:rPr>
          <w:rFonts w:asciiTheme="minorHAnsi" w:hAnsiTheme="minorHAnsi" w:cs="Arial"/>
          <w:bCs/>
        </w:rPr>
      </w:pPr>
      <w:r w:rsidRPr="00735D22">
        <w:rPr>
          <w:rFonts w:asciiTheme="minorHAnsi" w:hAnsiTheme="minorHAnsi" w:cs="Arial"/>
          <w:bCs/>
        </w:rPr>
        <w:t>M</w:t>
      </w:r>
      <w:r w:rsidR="00D5602D" w:rsidRPr="00735D22">
        <w:rPr>
          <w:rFonts w:asciiTheme="minorHAnsi" w:hAnsiTheme="minorHAnsi" w:cs="Arial"/>
          <w:bCs/>
        </w:rPr>
        <w:t>eticulous engineering and careful audition of various suitable materials</w:t>
      </w:r>
      <w:r w:rsidRPr="00735D22">
        <w:rPr>
          <w:rFonts w:asciiTheme="minorHAnsi" w:hAnsiTheme="minorHAnsi" w:cs="Arial"/>
          <w:bCs/>
        </w:rPr>
        <w:t xml:space="preserve"> results </w:t>
      </w:r>
      <w:r w:rsidR="00D5602D" w:rsidRPr="00735D22">
        <w:rPr>
          <w:rFonts w:asciiTheme="minorHAnsi" w:hAnsiTheme="minorHAnsi" w:cs="Arial"/>
          <w:bCs/>
        </w:rPr>
        <w:t>in the superb overall balance of qualities that Furutech is known for that allow</w:t>
      </w:r>
      <w:r w:rsidRPr="00735D22">
        <w:rPr>
          <w:rFonts w:asciiTheme="minorHAnsi" w:hAnsiTheme="minorHAnsi" w:cs="Arial"/>
          <w:bCs/>
        </w:rPr>
        <w:t>s</w:t>
      </w:r>
      <w:r w:rsidR="00D5602D" w:rsidRPr="00735D22">
        <w:rPr>
          <w:rFonts w:asciiTheme="minorHAnsi" w:hAnsiTheme="minorHAnsi" w:cs="Arial"/>
          <w:bCs/>
        </w:rPr>
        <w:t xml:space="preserve"> you to </w:t>
      </w:r>
      <w:r w:rsidR="008C3A0B" w:rsidRPr="00735D22">
        <w:rPr>
          <w:rFonts w:asciiTheme="minorHAnsi" w:hAnsiTheme="minorHAnsi" w:cs="Arial"/>
          <w:bCs/>
        </w:rPr>
        <w:t>feel</w:t>
      </w:r>
      <w:r w:rsidR="00D5602D" w:rsidRPr="00735D22">
        <w:rPr>
          <w:rFonts w:asciiTheme="minorHAnsi" w:hAnsiTheme="minorHAnsi" w:cs="Arial"/>
          <w:bCs/>
        </w:rPr>
        <w:t xml:space="preserve"> experience and </w:t>
      </w:r>
      <w:r w:rsidR="00D5602D" w:rsidRPr="00735D22">
        <w:rPr>
          <w:rFonts w:asciiTheme="minorHAnsi" w:hAnsiTheme="minorHAnsi" w:cs="Arial"/>
          <w:bCs/>
          <w:i/>
        </w:rPr>
        <w:t>communicate</w:t>
      </w:r>
      <w:r w:rsidR="00D5602D" w:rsidRPr="00735D22">
        <w:rPr>
          <w:rFonts w:asciiTheme="minorHAnsi" w:hAnsiTheme="minorHAnsi" w:cs="Arial"/>
          <w:bCs/>
        </w:rPr>
        <w:t xml:space="preserve"> with music.</w:t>
      </w:r>
      <w:r w:rsidRPr="00735D22">
        <w:rPr>
          <w:rFonts w:asciiTheme="minorHAnsi" w:hAnsiTheme="minorHAnsi" w:cs="Arial"/>
          <w:bCs/>
        </w:rPr>
        <w:t xml:space="preserve"> The results are extremely fine resolution down and through the very low noise </w:t>
      </w:r>
      <w:r w:rsidRPr="00735D22">
        <w:rPr>
          <w:rFonts w:asciiTheme="minorHAnsi" w:hAnsiTheme="minorHAnsi" w:cs="Arial"/>
          <w:bCs/>
        </w:rPr>
        <w:lastRenderedPageBreak/>
        <w:t xml:space="preserve">floor, improved soundstaging and image palpability, a musical, attractive, “round” midrange, tight and controlled bass, plus power and dynamics to spare to set your music on fire! </w:t>
      </w:r>
    </w:p>
    <w:p w:rsidR="00735D22" w:rsidRDefault="00735D22" w:rsidP="00A93442">
      <w:pPr>
        <w:snapToGrid w:val="0"/>
        <w:spacing w:line="320" w:lineRule="exact"/>
        <w:contextualSpacing/>
        <w:rPr>
          <w:rFonts w:asciiTheme="minorHAnsi" w:hAnsiTheme="minorHAnsi" w:cs="Arial"/>
          <w:b/>
          <w:i/>
        </w:rPr>
      </w:pPr>
    </w:p>
    <w:p w:rsidR="00A93442" w:rsidRPr="00735D22" w:rsidRDefault="00A93442" w:rsidP="00A93442">
      <w:pPr>
        <w:snapToGrid w:val="0"/>
        <w:spacing w:line="320" w:lineRule="exact"/>
        <w:contextualSpacing/>
        <w:rPr>
          <w:rFonts w:asciiTheme="minorHAnsi" w:hAnsiTheme="minorHAnsi" w:cs="Arial"/>
          <w:b/>
          <w:i/>
        </w:rPr>
      </w:pPr>
      <w:r w:rsidRPr="00735D22">
        <w:rPr>
          <w:rFonts w:asciiTheme="minorHAnsi" w:hAnsiTheme="minorHAnsi" w:cs="Arial"/>
          <w:b/>
          <w:i/>
        </w:rPr>
        <w:t>Construction and Materials</w:t>
      </w:r>
    </w:p>
    <w:p w:rsidR="00A93442" w:rsidRPr="00735D22" w:rsidRDefault="00A93442" w:rsidP="008C3A0B">
      <w:pPr>
        <w:numPr>
          <w:ilvl w:val="0"/>
          <w:numId w:val="17"/>
        </w:numPr>
        <w:snapToGrid w:val="0"/>
        <w:spacing w:line="280" w:lineRule="exact"/>
        <w:ind w:left="418" w:hanging="418"/>
        <w:contextualSpacing/>
        <w:rPr>
          <w:rFonts w:asciiTheme="minorHAnsi" w:hAnsiTheme="minorHAnsi" w:cs="Arial"/>
        </w:rPr>
      </w:pPr>
      <w:r w:rsidRPr="00735D22">
        <w:rPr>
          <w:rFonts w:asciiTheme="minorHAnsi" w:hAnsiTheme="minorHAnsi" w:cs="Arial"/>
        </w:rPr>
        <w:t>68-strand α (Alpha) OCC conductor</w:t>
      </w:r>
      <w:r w:rsidRPr="00735D22">
        <w:rPr>
          <w:rFonts w:asciiTheme="minorHAnsi" w:hAnsiTheme="minorHAnsi" w:cs="Arial"/>
        </w:rPr>
        <w:t>・</w:t>
      </w:r>
      <w:r w:rsidRPr="00735D22">
        <w:rPr>
          <w:rFonts w:asciiTheme="minorHAnsi" w:hAnsiTheme="minorHAnsi" w:cs="Arial"/>
        </w:rPr>
        <w:t xml:space="preserve">0.127mm x 7 x 3 cores, </w:t>
      </w:r>
      <w:smartTag w:uri="urn:schemas-microsoft-com:office:smarttags" w:element="chmetcnv">
        <w:smartTagPr>
          <w:attr w:name="UnitName" w:val="mm"/>
          <w:attr w:name="SourceValue" w:val="2.8"/>
          <w:attr w:name="HasSpace" w:val="False"/>
          <w:attr w:name="Negative" w:val="False"/>
          <w:attr w:name="NumberType" w:val="1"/>
          <w:attr w:name="TCSC" w:val="0"/>
        </w:smartTagPr>
        <w:r w:rsidRPr="00735D22">
          <w:rPr>
            <w:rFonts w:asciiTheme="minorHAnsi" w:hAnsiTheme="minorHAnsi" w:cs="Arial"/>
          </w:rPr>
          <w:t>2.8mm</w:t>
        </w:r>
      </w:smartTag>
      <w:r w:rsidRPr="00735D22">
        <w:rPr>
          <w:rFonts w:asciiTheme="minorHAnsi" w:hAnsiTheme="minorHAnsi" w:cs="Arial"/>
        </w:rPr>
        <w:t xml:space="preserve"> diameter</w:t>
      </w:r>
    </w:p>
    <w:p w:rsidR="00A93442" w:rsidRPr="00735D22" w:rsidRDefault="00A93442" w:rsidP="008C3A0B">
      <w:pPr>
        <w:numPr>
          <w:ilvl w:val="0"/>
          <w:numId w:val="17"/>
        </w:numPr>
        <w:snapToGrid w:val="0"/>
        <w:spacing w:line="280" w:lineRule="exact"/>
        <w:ind w:left="418" w:hanging="418"/>
        <w:contextualSpacing/>
        <w:rPr>
          <w:rFonts w:asciiTheme="minorHAnsi" w:hAnsiTheme="minorHAnsi" w:cs="Arial"/>
        </w:rPr>
      </w:pPr>
      <w:r w:rsidRPr="00735D22">
        <w:rPr>
          <w:rFonts w:asciiTheme="minorHAnsi" w:hAnsiTheme="minorHAnsi" w:cs="Arial"/>
        </w:rPr>
        <w:t xml:space="preserve">Inner Sheath: RoHS-compliant flexible PVC incorporating carbon powder </w:t>
      </w:r>
    </w:p>
    <w:p w:rsidR="00A93442" w:rsidRPr="00735D22" w:rsidRDefault="00A93442" w:rsidP="008C3A0B">
      <w:pPr>
        <w:numPr>
          <w:ilvl w:val="0"/>
          <w:numId w:val="17"/>
        </w:numPr>
        <w:snapToGrid w:val="0"/>
        <w:spacing w:line="280" w:lineRule="exact"/>
        <w:ind w:left="418" w:hanging="418"/>
        <w:contextualSpacing/>
        <w:rPr>
          <w:rFonts w:asciiTheme="minorHAnsi" w:hAnsiTheme="minorHAnsi" w:cs="Arial"/>
        </w:rPr>
      </w:pPr>
      <w:r w:rsidRPr="00735D22">
        <w:rPr>
          <w:rFonts w:asciiTheme="minorHAnsi" w:hAnsiTheme="minorHAnsi" w:cs="Arial"/>
        </w:rPr>
        <w:t xml:space="preserve">Insulation: Special PE (Red/Natural/Yellow) </w:t>
      </w:r>
      <w:smartTag w:uri="urn:schemas-microsoft-com:office:smarttags" w:element="chmetcnv">
        <w:smartTagPr>
          <w:attr w:name="UnitName" w:val="mm"/>
          <w:attr w:name="SourceValue" w:val="5.4"/>
          <w:attr w:name="HasSpace" w:val="False"/>
          <w:attr w:name="Negative" w:val="False"/>
          <w:attr w:name="NumberType" w:val="1"/>
          <w:attr w:name="TCSC" w:val="0"/>
        </w:smartTagPr>
        <w:r w:rsidRPr="00735D22">
          <w:rPr>
            <w:rFonts w:asciiTheme="minorHAnsi" w:hAnsiTheme="minorHAnsi" w:cs="Arial"/>
          </w:rPr>
          <w:t>5.4mm</w:t>
        </w:r>
      </w:smartTag>
      <w:r w:rsidRPr="00735D22">
        <w:rPr>
          <w:rFonts w:asciiTheme="minorHAnsi" w:hAnsiTheme="minorHAnsi" w:cs="Arial"/>
        </w:rPr>
        <w:t xml:space="preserve"> diameter</w:t>
      </w:r>
    </w:p>
    <w:p w:rsidR="00A93442" w:rsidRPr="00735D22" w:rsidRDefault="00A93442" w:rsidP="008C3A0B">
      <w:pPr>
        <w:numPr>
          <w:ilvl w:val="0"/>
          <w:numId w:val="17"/>
        </w:numPr>
        <w:snapToGrid w:val="0"/>
        <w:spacing w:line="280" w:lineRule="exact"/>
        <w:ind w:left="418" w:hanging="418"/>
        <w:contextualSpacing/>
        <w:rPr>
          <w:rFonts w:asciiTheme="minorHAnsi" w:hAnsiTheme="minorHAnsi" w:cs="Arial"/>
        </w:rPr>
      </w:pPr>
      <w:r w:rsidRPr="00735D22">
        <w:rPr>
          <w:rFonts w:asciiTheme="minorHAnsi" w:hAnsiTheme="minorHAnsi" w:cs="Arial"/>
        </w:rPr>
        <w:t xml:space="preserve">Sheath: RoHS-compliant flexible PVC (Purple red) </w:t>
      </w:r>
      <w:smartTag w:uri="urn:schemas-microsoft-com:office:smarttags" w:element="chmetcnv">
        <w:smartTagPr>
          <w:attr w:name="UnitName" w:val="mm"/>
          <w:attr w:name="SourceValue" w:val="16.5"/>
          <w:attr w:name="HasSpace" w:val="False"/>
          <w:attr w:name="Negative" w:val="False"/>
          <w:attr w:name="NumberType" w:val="1"/>
          <w:attr w:name="TCSC" w:val="0"/>
        </w:smartTagPr>
        <w:r w:rsidRPr="00735D22">
          <w:rPr>
            <w:rFonts w:asciiTheme="minorHAnsi" w:hAnsiTheme="minorHAnsi" w:cs="Arial"/>
          </w:rPr>
          <w:t>16.5mm</w:t>
        </w:r>
      </w:smartTag>
      <w:r w:rsidRPr="00735D22">
        <w:rPr>
          <w:rFonts w:asciiTheme="minorHAnsi" w:hAnsiTheme="minorHAnsi" w:cs="Arial"/>
        </w:rPr>
        <w:t xml:space="preserve"> diameter</w:t>
      </w:r>
    </w:p>
    <w:p w:rsidR="00A93442" w:rsidRPr="00735D22" w:rsidRDefault="00A93442" w:rsidP="008C3A0B">
      <w:pPr>
        <w:numPr>
          <w:ilvl w:val="0"/>
          <w:numId w:val="17"/>
        </w:numPr>
        <w:snapToGrid w:val="0"/>
        <w:spacing w:line="280" w:lineRule="exact"/>
        <w:ind w:left="418" w:hanging="418"/>
        <w:contextualSpacing/>
        <w:rPr>
          <w:rFonts w:asciiTheme="minorHAnsi" w:hAnsiTheme="minorHAnsi" w:cs="Arial"/>
        </w:rPr>
      </w:pPr>
      <w:r w:rsidRPr="00735D22">
        <w:rPr>
          <w:rFonts w:asciiTheme="minorHAnsi" w:hAnsiTheme="minorHAnsi" w:cs="Arial"/>
        </w:rPr>
        <w:t>Shield: 0.12mm diameter α (Alpha) Conductor wire braid</w:t>
      </w:r>
    </w:p>
    <w:p w:rsidR="00A93442" w:rsidRPr="00735D22" w:rsidRDefault="00A93442" w:rsidP="008C3A0B">
      <w:pPr>
        <w:numPr>
          <w:ilvl w:val="0"/>
          <w:numId w:val="17"/>
        </w:numPr>
        <w:snapToGrid w:val="0"/>
        <w:spacing w:line="280" w:lineRule="exact"/>
        <w:ind w:left="418" w:hanging="418"/>
        <w:contextualSpacing/>
        <w:rPr>
          <w:rFonts w:asciiTheme="minorHAnsi" w:hAnsiTheme="minorHAnsi" w:cs="Arial"/>
        </w:rPr>
      </w:pPr>
      <w:r w:rsidRPr="00735D22">
        <w:rPr>
          <w:rFonts w:asciiTheme="minorHAnsi" w:hAnsiTheme="minorHAnsi" w:cs="Arial"/>
        </w:rPr>
        <w:t xml:space="preserve">Jacket: Nylon yarn braid approx. diameter 17.5mm </w:t>
      </w:r>
    </w:p>
    <w:p w:rsidR="00EB5447" w:rsidRPr="00735D22" w:rsidRDefault="00EB5447" w:rsidP="00EB5447">
      <w:pPr>
        <w:snapToGrid w:val="0"/>
        <w:spacing w:line="320" w:lineRule="exact"/>
        <w:contextualSpacing/>
        <w:rPr>
          <w:rFonts w:asciiTheme="minorHAnsi" w:hAnsiTheme="minorHAnsi" w:cs="Arial"/>
          <w:b/>
          <w:i/>
        </w:rPr>
      </w:pPr>
    </w:p>
    <w:p w:rsidR="00E2427E" w:rsidRPr="00735D22" w:rsidRDefault="00EB5447" w:rsidP="00EB5447">
      <w:pPr>
        <w:snapToGrid w:val="0"/>
        <w:spacing w:line="320" w:lineRule="exact"/>
        <w:contextualSpacing/>
        <w:rPr>
          <w:rFonts w:asciiTheme="minorHAnsi" w:hAnsiTheme="minorHAnsi" w:cs="Arial"/>
          <w:b/>
          <w:i/>
        </w:rPr>
      </w:pPr>
      <w:r w:rsidRPr="00735D22">
        <w:rPr>
          <w:rFonts w:asciiTheme="minorHAnsi" w:hAnsiTheme="minorHAnsi" w:cs="Arial"/>
          <w:b/>
          <w:i/>
        </w:rPr>
        <w:t>F</w:t>
      </w:r>
      <w:r w:rsidR="00E2427E" w:rsidRPr="00735D22">
        <w:rPr>
          <w:rFonts w:asciiTheme="minorHAnsi" w:hAnsiTheme="minorHAnsi" w:cs="Arial"/>
          <w:b/>
          <w:i/>
        </w:rPr>
        <w:t>eatures</w:t>
      </w:r>
    </w:p>
    <w:p w:rsidR="00763ECB" w:rsidRPr="00735D22" w:rsidRDefault="00763ECB" w:rsidP="008F2A78">
      <w:pPr>
        <w:numPr>
          <w:ilvl w:val="0"/>
          <w:numId w:val="17"/>
        </w:numPr>
        <w:snapToGrid w:val="0"/>
        <w:spacing w:line="280" w:lineRule="exact"/>
        <w:ind w:left="418" w:hanging="418"/>
        <w:contextualSpacing/>
        <w:rPr>
          <w:rFonts w:asciiTheme="minorHAnsi" w:hAnsiTheme="minorHAnsi" w:cs="Arial"/>
        </w:rPr>
      </w:pPr>
      <w:r w:rsidRPr="00735D22">
        <w:rPr>
          <w:rFonts w:asciiTheme="minorHAnsi" w:hAnsiTheme="minorHAnsi" w:cs="Arial"/>
        </w:rPr>
        <w:t xml:space="preserve">Fitted with Furutech’s top-of-the-line FI-50 Piezo Ceramic series connectors </w:t>
      </w:r>
    </w:p>
    <w:p w:rsidR="008F2A78" w:rsidRPr="00735D22" w:rsidRDefault="00763ECB" w:rsidP="008F2A78">
      <w:pPr>
        <w:numPr>
          <w:ilvl w:val="0"/>
          <w:numId w:val="17"/>
        </w:numPr>
        <w:snapToGrid w:val="0"/>
        <w:spacing w:line="280" w:lineRule="exact"/>
        <w:ind w:left="418" w:hanging="418"/>
        <w:contextualSpacing/>
        <w:rPr>
          <w:rFonts w:asciiTheme="minorHAnsi" w:hAnsiTheme="minorHAnsi" w:cs="Arial"/>
        </w:rPr>
      </w:pPr>
      <w:r w:rsidRPr="00735D22">
        <w:rPr>
          <w:rFonts w:asciiTheme="minorHAnsi" w:hAnsiTheme="minorHAnsi" w:cs="Arial"/>
        </w:rPr>
        <w:t>Furutech’s beautifully-finished FI</w:t>
      </w:r>
      <w:r w:rsidR="00FD3ADA" w:rsidRPr="00735D22">
        <w:rPr>
          <w:rFonts w:asciiTheme="minorHAnsi" w:hAnsiTheme="minorHAnsi" w:cs="Arial"/>
        </w:rPr>
        <w:t>-50</w:t>
      </w:r>
      <w:r w:rsidR="00FD3ADA" w:rsidRPr="00735D22">
        <w:rPr>
          <w:rFonts w:asciiTheme="minorHAnsi" w:hAnsiTheme="minorHAnsi" w:cs="Arial"/>
          <w:smallCaps/>
        </w:rPr>
        <w:t>R</w:t>
      </w:r>
      <w:r w:rsidRPr="00735D22">
        <w:rPr>
          <w:rFonts w:asciiTheme="minorHAnsi" w:hAnsiTheme="minorHAnsi" w:cs="Arial"/>
        </w:rPr>
        <w:t xml:space="preserve"> IEC and FI-50</w:t>
      </w:r>
      <w:r w:rsidR="008C3A0B" w:rsidRPr="00735D22">
        <w:rPr>
          <w:rFonts w:asciiTheme="minorHAnsi" w:hAnsiTheme="minorHAnsi" w:cs="Arial"/>
          <w:smallCaps/>
        </w:rPr>
        <w:t>R</w:t>
      </w:r>
      <w:r w:rsidRPr="00735D22">
        <w:rPr>
          <w:rFonts w:asciiTheme="minorHAnsi" w:hAnsiTheme="minorHAnsi" w:cs="Arial"/>
        </w:rPr>
        <w:t xml:space="preserve"> Piezo Ceramic series connector housings are </w:t>
      </w:r>
      <w:r w:rsidR="008F2A78" w:rsidRPr="00735D22">
        <w:rPr>
          <w:rFonts w:asciiTheme="minorHAnsi" w:hAnsiTheme="minorHAnsi" w:cs="Arial"/>
        </w:rPr>
        <w:t>layered</w:t>
      </w:r>
      <w:r w:rsidRPr="00735D22">
        <w:rPr>
          <w:rFonts w:asciiTheme="minorHAnsi" w:hAnsiTheme="minorHAnsi" w:cs="Arial"/>
        </w:rPr>
        <w:t xml:space="preserve"> </w:t>
      </w:r>
      <w:r w:rsidR="008F2A78" w:rsidRPr="00735D22">
        <w:rPr>
          <w:rFonts w:asciiTheme="minorHAnsi" w:hAnsiTheme="minorHAnsi" w:cs="Arial"/>
        </w:rPr>
        <w:t xml:space="preserve">carbon </w:t>
      </w:r>
      <w:r w:rsidRPr="00735D22">
        <w:rPr>
          <w:rFonts w:asciiTheme="minorHAnsi" w:hAnsiTheme="minorHAnsi" w:cs="Arial"/>
        </w:rPr>
        <w:t xml:space="preserve">fiber in a damping and insulating acetal copolymer surrounded by nonmagnetic stainless steel. </w:t>
      </w:r>
      <w:r w:rsidR="008F2A78" w:rsidRPr="00735D22">
        <w:rPr>
          <w:rFonts w:asciiTheme="minorHAnsi" w:hAnsiTheme="minorHAnsi" w:cs="Arial"/>
        </w:rPr>
        <w:t>The E</w:t>
      </w:r>
      <w:r w:rsidRPr="00735D22">
        <w:rPr>
          <w:rFonts w:asciiTheme="minorHAnsi" w:hAnsiTheme="minorHAnsi" w:cs="Arial"/>
        </w:rPr>
        <w:t>urope</w:t>
      </w:r>
      <w:r w:rsidR="008F2A78" w:rsidRPr="00735D22">
        <w:rPr>
          <w:rFonts w:asciiTheme="minorHAnsi" w:hAnsiTheme="minorHAnsi" w:cs="Arial"/>
        </w:rPr>
        <w:t>an</w:t>
      </w:r>
      <w:r w:rsidRPr="00735D22">
        <w:rPr>
          <w:rFonts w:asciiTheme="minorHAnsi" w:hAnsiTheme="minorHAnsi" w:cs="Arial"/>
        </w:rPr>
        <w:t xml:space="preserve"> version features FI-</w:t>
      </w:r>
      <w:r w:rsidR="00FD3ADA" w:rsidRPr="00735D22">
        <w:rPr>
          <w:rFonts w:asciiTheme="minorHAnsi" w:hAnsiTheme="minorHAnsi" w:cs="Arial"/>
        </w:rPr>
        <w:t>E50</w:t>
      </w:r>
      <w:r w:rsidR="00FD3ADA" w:rsidRPr="00735D22">
        <w:rPr>
          <w:rFonts w:asciiTheme="minorHAnsi" w:hAnsiTheme="minorHAnsi" w:cs="Arial"/>
          <w:smallCaps/>
        </w:rPr>
        <w:t>R</w:t>
      </w:r>
      <w:r w:rsidRPr="00735D22">
        <w:rPr>
          <w:rFonts w:asciiTheme="minorHAnsi" w:hAnsiTheme="minorHAnsi" w:cs="Arial"/>
        </w:rPr>
        <w:t xml:space="preserve"> Schuko</w:t>
      </w:r>
    </w:p>
    <w:p w:rsidR="00763ECB" w:rsidRPr="00735D22" w:rsidRDefault="008F2A78" w:rsidP="008F2A78">
      <w:pPr>
        <w:numPr>
          <w:ilvl w:val="0"/>
          <w:numId w:val="17"/>
        </w:numPr>
        <w:snapToGrid w:val="0"/>
        <w:spacing w:line="280" w:lineRule="exact"/>
        <w:ind w:left="418" w:hanging="418"/>
        <w:contextualSpacing/>
        <w:rPr>
          <w:rFonts w:asciiTheme="minorHAnsi" w:hAnsiTheme="minorHAnsi" w:cs="Arial"/>
        </w:rPr>
      </w:pPr>
      <w:r w:rsidRPr="00735D22">
        <w:rPr>
          <w:rFonts w:asciiTheme="minorHAnsi" w:hAnsiTheme="minorHAnsi" w:cs="Arial"/>
        </w:rPr>
        <w:t>C</w:t>
      </w:r>
      <w:r w:rsidR="00763ECB" w:rsidRPr="00735D22">
        <w:rPr>
          <w:rFonts w:asciiTheme="minorHAnsi" w:hAnsiTheme="minorHAnsi" w:cs="Arial"/>
        </w:rPr>
        <w:t>onnector bodies combine two “active” materials: Nano-sized ceramic particles and powdered carbon</w:t>
      </w:r>
      <w:r w:rsidRPr="00735D22">
        <w:rPr>
          <w:rFonts w:asciiTheme="minorHAnsi" w:hAnsiTheme="minorHAnsi" w:cs="Arial"/>
        </w:rPr>
        <w:t xml:space="preserve"> which are also mixed with n</w:t>
      </w:r>
      <w:r w:rsidR="00763ECB" w:rsidRPr="00735D22">
        <w:rPr>
          <w:rFonts w:asciiTheme="minorHAnsi" w:hAnsiTheme="minorHAnsi" w:cs="Arial"/>
        </w:rPr>
        <w:t xml:space="preserve">ylon and fiberglass forming an extremely effective, mechanically and electrically nonresonant connector body that may be the </w:t>
      </w:r>
      <w:r w:rsidRPr="00735D22">
        <w:rPr>
          <w:rFonts w:asciiTheme="minorHAnsi" w:hAnsiTheme="minorHAnsi" w:cs="Arial"/>
        </w:rPr>
        <w:t>most sophisticated in the world</w:t>
      </w:r>
    </w:p>
    <w:p w:rsidR="00763ECB" w:rsidRPr="00735D22" w:rsidRDefault="00763ECB" w:rsidP="008F2A78">
      <w:pPr>
        <w:numPr>
          <w:ilvl w:val="0"/>
          <w:numId w:val="17"/>
        </w:numPr>
        <w:snapToGrid w:val="0"/>
        <w:spacing w:line="280" w:lineRule="exact"/>
        <w:ind w:left="418" w:hanging="418"/>
        <w:contextualSpacing/>
        <w:rPr>
          <w:rFonts w:asciiTheme="minorHAnsi" w:hAnsiTheme="minorHAnsi" w:cs="Arial"/>
        </w:rPr>
      </w:pPr>
      <w:r w:rsidRPr="00735D22">
        <w:rPr>
          <w:rFonts w:asciiTheme="minorHAnsi" w:hAnsiTheme="minorHAnsi" w:cs="Arial"/>
        </w:rPr>
        <w:t xml:space="preserve">Piezo Ceramic series connectors feature α (Alpha) Pure Copper conductors equipped with Furutech’s advanced </w:t>
      </w:r>
      <w:r w:rsidR="008F2A78" w:rsidRPr="00735D22">
        <w:rPr>
          <w:rFonts w:asciiTheme="minorHAnsi" w:hAnsiTheme="minorHAnsi" w:cs="Arial"/>
        </w:rPr>
        <w:t xml:space="preserve">Flux Damper </w:t>
      </w:r>
      <w:r w:rsidRPr="00735D22">
        <w:rPr>
          <w:rFonts w:asciiTheme="minorHAnsi" w:hAnsiTheme="minorHAnsi" w:cs="Arial"/>
        </w:rPr>
        <w:t>Earth/Ground Jumper System (US Patent No.: 6,669,491)</w:t>
      </w:r>
    </w:p>
    <w:p w:rsidR="00763ECB" w:rsidRPr="00735D22" w:rsidRDefault="00FC5C5C" w:rsidP="008F2A78">
      <w:pPr>
        <w:numPr>
          <w:ilvl w:val="0"/>
          <w:numId w:val="17"/>
        </w:numPr>
        <w:snapToGrid w:val="0"/>
        <w:spacing w:line="280" w:lineRule="exact"/>
        <w:ind w:left="418" w:hanging="418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eastAsia="en-US"/>
        </w:rPr>
        <w:drawing>
          <wp:anchor distT="0" distB="0" distL="114300" distR="114300" simplePos="0" relativeHeight="251667456" behindDoc="1" locked="0" layoutInCell="0" allowOverlap="0">
            <wp:simplePos x="0" y="0"/>
            <wp:positionH relativeFrom="column">
              <wp:posOffset>-83820</wp:posOffset>
            </wp:positionH>
            <wp:positionV relativeFrom="page">
              <wp:posOffset>5581650</wp:posOffset>
            </wp:positionV>
            <wp:extent cx="6405245" cy="2329180"/>
            <wp:effectExtent l="19050" t="0" r="0" b="0"/>
            <wp:wrapThrough wrapText="bothSides">
              <wp:wrapPolygon edited="0">
                <wp:start x="-64" y="0"/>
                <wp:lineTo x="-64" y="21376"/>
                <wp:lineTo x="21585" y="21376"/>
                <wp:lineTo x="21585" y="0"/>
                <wp:lineTo x="-64" y="0"/>
              </wp:wrapPolygon>
            </wp:wrapThrough>
            <wp:docPr id="3" name="Picture 124" descr="furu_pwrflx_con_r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furu_pwrflx_con_re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245" cy="232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innerShdw blurRad="63500" dist="50800" dir="27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anchor>
        </w:drawing>
      </w:r>
      <w:r w:rsidR="00763ECB" w:rsidRPr="00735D22">
        <w:rPr>
          <w:rFonts w:asciiTheme="minorHAnsi" w:hAnsiTheme="minorHAnsi" w:cs="Arial"/>
        </w:rPr>
        <w:t xml:space="preserve">Patent-pending metal cable clamps improves grip and reduces mechanically- and electrically-induced distortion </w:t>
      </w:r>
      <w:r w:rsidR="008F2A78" w:rsidRPr="00735D22">
        <w:rPr>
          <w:rFonts w:asciiTheme="minorHAnsi" w:hAnsiTheme="minorHAnsi" w:cs="Arial"/>
        </w:rPr>
        <w:t xml:space="preserve">plus </w:t>
      </w:r>
      <w:r w:rsidR="00763ECB" w:rsidRPr="00735D22">
        <w:rPr>
          <w:rFonts w:asciiTheme="minorHAnsi" w:hAnsiTheme="minorHAnsi" w:cs="Arial"/>
        </w:rPr>
        <w:t>patent-pending specially-engineered pressure plates</w:t>
      </w:r>
    </w:p>
    <w:p w:rsidR="00763ECB" w:rsidRPr="00735D22" w:rsidRDefault="00763ECB" w:rsidP="008F2A78">
      <w:pPr>
        <w:numPr>
          <w:ilvl w:val="0"/>
          <w:numId w:val="17"/>
        </w:numPr>
        <w:snapToGrid w:val="0"/>
        <w:spacing w:line="280" w:lineRule="exact"/>
        <w:ind w:left="418" w:hanging="418"/>
        <w:contextualSpacing/>
        <w:rPr>
          <w:rFonts w:asciiTheme="minorHAnsi" w:hAnsiTheme="minorHAnsi" w:cs="Arial"/>
        </w:rPr>
      </w:pPr>
      <w:r w:rsidRPr="00735D22">
        <w:rPr>
          <w:rFonts w:asciiTheme="minorHAnsi" w:hAnsiTheme="minorHAnsi" w:cs="Arial"/>
        </w:rPr>
        <w:t xml:space="preserve">Cable features a full α (Alpha) conductor shield to protect </w:t>
      </w:r>
      <w:r w:rsidR="008F2A78" w:rsidRPr="00735D22">
        <w:rPr>
          <w:rFonts w:asciiTheme="minorHAnsi" w:hAnsiTheme="minorHAnsi" w:cs="Arial"/>
        </w:rPr>
        <w:t xml:space="preserve">against </w:t>
      </w:r>
      <w:r w:rsidRPr="00735D22">
        <w:rPr>
          <w:rFonts w:asciiTheme="minorHAnsi" w:hAnsiTheme="minorHAnsi" w:cs="Arial"/>
        </w:rPr>
        <w:t>radiated noise</w:t>
      </w:r>
    </w:p>
    <w:p w:rsidR="00763ECB" w:rsidRPr="00735D22" w:rsidRDefault="00763ECB" w:rsidP="008F2A78">
      <w:pPr>
        <w:numPr>
          <w:ilvl w:val="0"/>
          <w:numId w:val="17"/>
        </w:numPr>
        <w:snapToGrid w:val="0"/>
        <w:spacing w:line="280" w:lineRule="exact"/>
        <w:ind w:left="418" w:hanging="418"/>
        <w:contextualSpacing/>
        <w:rPr>
          <w:rFonts w:asciiTheme="minorHAnsi" w:hAnsiTheme="minorHAnsi" w:cs="Arial"/>
        </w:rPr>
      </w:pPr>
      <w:r w:rsidRPr="00735D22">
        <w:rPr>
          <w:rFonts w:asciiTheme="minorHAnsi" w:hAnsiTheme="minorHAnsi" w:cs="Arial"/>
        </w:rPr>
        <w:t>RoHS-compliant flexible PVC s</w:t>
      </w:r>
      <w:r w:rsidR="008F2A78" w:rsidRPr="00735D22">
        <w:rPr>
          <w:rFonts w:asciiTheme="minorHAnsi" w:hAnsiTheme="minorHAnsi" w:cs="Arial"/>
        </w:rPr>
        <w:t>heaths enhance</w:t>
      </w:r>
      <w:r w:rsidRPr="00735D22">
        <w:rPr>
          <w:rFonts w:asciiTheme="minorHAnsi" w:hAnsiTheme="minorHAnsi" w:cs="Arial"/>
        </w:rPr>
        <w:t xml:space="preserve"> vibration control </w:t>
      </w:r>
    </w:p>
    <w:p w:rsidR="00763ECB" w:rsidRPr="00735D22" w:rsidRDefault="00763ECB" w:rsidP="008F2A78">
      <w:pPr>
        <w:numPr>
          <w:ilvl w:val="0"/>
          <w:numId w:val="17"/>
        </w:numPr>
        <w:snapToGrid w:val="0"/>
        <w:spacing w:line="280" w:lineRule="exact"/>
        <w:ind w:left="418" w:hanging="418"/>
        <w:contextualSpacing/>
        <w:rPr>
          <w:rFonts w:asciiTheme="minorHAnsi" w:hAnsiTheme="minorHAnsi" w:cs="Arial"/>
        </w:rPr>
      </w:pPr>
      <w:r w:rsidRPr="00735D22">
        <w:rPr>
          <w:rFonts w:asciiTheme="minorHAnsi" w:hAnsiTheme="minorHAnsi" w:cs="Arial"/>
        </w:rPr>
        <w:t>Special high-grade PE insulation/dielectric reduces capacitance</w:t>
      </w:r>
    </w:p>
    <w:p w:rsidR="00E2427E" w:rsidRPr="00735D22" w:rsidRDefault="00E2427E" w:rsidP="00A9478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20" w:lineRule="exact"/>
        <w:contextualSpacing/>
        <w:jc w:val="center"/>
        <w:rPr>
          <w:rFonts w:asciiTheme="minorHAnsi" w:hAnsiTheme="minorHAnsi" w:cs="Arial"/>
        </w:rPr>
      </w:pPr>
      <w:proofErr w:type="gramStart"/>
      <w:r w:rsidRPr="00735D22">
        <w:rPr>
          <w:rFonts w:asciiTheme="minorHAnsi" w:hAnsiTheme="minorHAnsi" w:cs="Arial"/>
        </w:rPr>
        <w:t>α</w:t>
      </w:r>
      <w:proofErr w:type="gramEnd"/>
      <w:r w:rsidRPr="00735D22">
        <w:rPr>
          <w:rFonts w:asciiTheme="minorHAnsi" w:hAnsiTheme="minorHAnsi" w:cs="Arial"/>
        </w:rPr>
        <w:t xml:space="preserve"> (Alpha) Conductors are </w:t>
      </w:r>
      <w:r w:rsidR="008C3A0B" w:rsidRPr="00735D22">
        <w:rPr>
          <w:rFonts w:asciiTheme="minorHAnsi" w:hAnsiTheme="minorHAnsi" w:cs="Arial"/>
        </w:rPr>
        <w:t>comprised of f</w:t>
      </w:r>
      <w:r w:rsidRPr="00735D22">
        <w:rPr>
          <w:rFonts w:asciiTheme="minorHAnsi" w:hAnsiTheme="minorHAnsi" w:cs="Arial"/>
        </w:rPr>
        <w:t xml:space="preserve">ine OCC </w:t>
      </w:r>
      <w:r w:rsidR="008C3A0B" w:rsidRPr="00735D22">
        <w:rPr>
          <w:rFonts w:asciiTheme="minorHAnsi" w:hAnsiTheme="minorHAnsi" w:cs="Arial"/>
        </w:rPr>
        <w:t>w</w:t>
      </w:r>
      <w:r w:rsidRPr="00735D22">
        <w:rPr>
          <w:rFonts w:asciiTheme="minorHAnsi" w:hAnsiTheme="minorHAnsi" w:cs="Arial"/>
        </w:rPr>
        <w:t xml:space="preserve">ires </w:t>
      </w:r>
      <w:r w:rsidR="008C3A0B" w:rsidRPr="00735D22">
        <w:rPr>
          <w:rFonts w:asciiTheme="minorHAnsi" w:hAnsiTheme="minorHAnsi" w:cs="Arial"/>
        </w:rPr>
        <w:t>t</w:t>
      </w:r>
      <w:r w:rsidRPr="00735D22">
        <w:rPr>
          <w:rFonts w:asciiTheme="minorHAnsi" w:hAnsiTheme="minorHAnsi" w:cs="Arial"/>
        </w:rPr>
        <w:t xml:space="preserve">wisted </w:t>
      </w:r>
      <w:r w:rsidR="008C3A0B" w:rsidRPr="00735D22">
        <w:rPr>
          <w:rFonts w:asciiTheme="minorHAnsi" w:hAnsiTheme="minorHAnsi" w:cs="Arial"/>
        </w:rPr>
        <w:t>a</w:t>
      </w:r>
      <w:r w:rsidRPr="00735D22">
        <w:rPr>
          <w:rFonts w:asciiTheme="minorHAnsi" w:hAnsiTheme="minorHAnsi" w:cs="Arial"/>
        </w:rPr>
        <w:t>round μ–</w:t>
      </w:r>
      <w:r w:rsidR="008C3A0B" w:rsidRPr="00735D22">
        <w:rPr>
          <w:rFonts w:asciiTheme="minorHAnsi" w:hAnsiTheme="minorHAnsi" w:cs="Arial"/>
        </w:rPr>
        <w:t>c</w:t>
      </w:r>
      <w:r w:rsidRPr="00735D22">
        <w:rPr>
          <w:rFonts w:asciiTheme="minorHAnsi" w:hAnsiTheme="minorHAnsi" w:cs="Arial"/>
        </w:rPr>
        <w:t xml:space="preserve">onductor </w:t>
      </w:r>
      <w:r w:rsidR="008C3A0B" w:rsidRPr="00735D22">
        <w:rPr>
          <w:rFonts w:asciiTheme="minorHAnsi" w:hAnsiTheme="minorHAnsi" w:cs="Arial"/>
        </w:rPr>
        <w:t>s</w:t>
      </w:r>
      <w:r w:rsidRPr="00735D22">
        <w:rPr>
          <w:rFonts w:asciiTheme="minorHAnsi" w:hAnsiTheme="minorHAnsi" w:cs="Arial"/>
        </w:rPr>
        <w:t xml:space="preserve">trands and </w:t>
      </w:r>
      <w:r w:rsidR="008C3A0B" w:rsidRPr="00735D22">
        <w:rPr>
          <w:rFonts w:asciiTheme="minorHAnsi" w:hAnsiTheme="minorHAnsi" w:cs="Arial"/>
        </w:rPr>
        <w:t>t</w:t>
      </w:r>
      <w:r w:rsidRPr="00735D22">
        <w:rPr>
          <w:rFonts w:asciiTheme="minorHAnsi" w:hAnsiTheme="minorHAnsi" w:cs="Arial"/>
        </w:rPr>
        <w:t xml:space="preserve">reated </w:t>
      </w:r>
      <w:r w:rsidR="008C3A0B" w:rsidRPr="00735D22">
        <w:rPr>
          <w:rFonts w:asciiTheme="minorHAnsi" w:hAnsiTheme="minorHAnsi" w:cs="Arial"/>
        </w:rPr>
        <w:t>w</w:t>
      </w:r>
      <w:r w:rsidRPr="00735D22">
        <w:rPr>
          <w:rFonts w:asciiTheme="minorHAnsi" w:hAnsiTheme="minorHAnsi" w:cs="Arial"/>
        </w:rPr>
        <w:t>ith Furutech’s Alpha Cryogenic and Demagnetizing Process</w:t>
      </w:r>
    </w:p>
    <w:p w:rsidR="00E2427E" w:rsidRPr="00735D22" w:rsidRDefault="00E2427E" w:rsidP="00E900A3">
      <w:pPr>
        <w:snapToGrid w:val="0"/>
        <w:spacing w:line="320" w:lineRule="exact"/>
        <w:contextualSpacing/>
        <w:rPr>
          <w:rFonts w:asciiTheme="minorHAnsi" w:hAnsiTheme="minorHAnsi" w:cs="Arial"/>
        </w:rPr>
      </w:pPr>
    </w:p>
    <w:tbl>
      <w:tblPr>
        <w:tblpPr w:leftFromText="142" w:rightFromText="142" w:vertAnchor="text" w:horzAnchor="margin" w:tblpXSpec="center" w:tblpY="2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880"/>
        <w:gridCol w:w="2880"/>
        <w:gridCol w:w="2368"/>
      </w:tblGrid>
      <w:tr w:rsidR="00E2427E" w:rsidRPr="00735D22" w:rsidTr="00E2427E">
        <w:trPr>
          <w:trHeight w:val="360"/>
          <w:jc w:val="center"/>
        </w:trPr>
        <w:tc>
          <w:tcPr>
            <w:tcW w:w="2880" w:type="dxa"/>
            <w:vAlign w:val="center"/>
          </w:tcPr>
          <w:p w:rsidR="00E2427E" w:rsidRPr="00735D22" w:rsidRDefault="00E2427E" w:rsidP="00E2427E">
            <w:pPr>
              <w:widowControl/>
              <w:snapToGrid w:val="0"/>
              <w:spacing w:line="320" w:lineRule="exact"/>
              <w:rPr>
                <w:rFonts w:asciiTheme="minorHAnsi" w:eastAsia="DFKai-SB" w:hAnsiTheme="minorHAnsi" w:cs="Arial"/>
                <w:b/>
                <w:bCs/>
                <w:i/>
                <w:kern w:val="0"/>
                <w:lang w:eastAsia="en-US"/>
              </w:rPr>
            </w:pPr>
            <w:r w:rsidRPr="00735D22">
              <w:rPr>
                <w:rFonts w:asciiTheme="minorHAnsi" w:eastAsia="DFKai-SB" w:hAnsiTheme="minorHAnsi" w:cs="Arial"/>
                <w:b/>
                <w:bCs/>
                <w:i/>
                <w:kern w:val="0"/>
                <w:lang w:eastAsia="en-US"/>
              </w:rPr>
              <w:t xml:space="preserve">Electrical Properties </w:t>
            </w:r>
          </w:p>
        </w:tc>
        <w:tc>
          <w:tcPr>
            <w:tcW w:w="2880" w:type="dxa"/>
            <w:vAlign w:val="center"/>
          </w:tcPr>
          <w:p w:rsidR="00E2427E" w:rsidRPr="00735D22" w:rsidRDefault="00E2427E" w:rsidP="00E2427E">
            <w:pPr>
              <w:widowControl/>
              <w:snapToGrid w:val="0"/>
              <w:spacing w:line="320" w:lineRule="exact"/>
              <w:rPr>
                <w:rFonts w:asciiTheme="minorHAnsi" w:eastAsia="DFKai-SB" w:hAnsiTheme="minorHAnsi" w:cs="Arial"/>
                <w:bCs/>
                <w:kern w:val="0"/>
                <w:lang w:eastAsia="en-US"/>
              </w:rPr>
            </w:pPr>
          </w:p>
        </w:tc>
        <w:tc>
          <w:tcPr>
            <w:tcW w:w="2368" w:type="dxa"/>
            <w:vAlign w:val="center"/>
          </w:tcPr>
          <w:p w:rsidR="00E2427E" w:rsidRPr="00735D22" w:rsidRDefault="00E2427E" w:rsidP="00E2427E">
            <w:pPr>
              <w:widowControl/>
              <w:snapToGrid w:val="0"/>
              <w:spacing w:line="320" w:lineRule="exact"/>
              <w:rPr>
                <w:rFonts w:asciiTheme="minorHAnsi" w:eastAsia="DFKai-SB" w:hAnsiTheme="minorHAnsi" w:cs="Arial"/>
                <w:b/>
                <w:bCs/>
                <w:i/>
                <w:kern w:val="0"/>
                <w:lang w:eastAsia="en-US"/>
              </w:rPr>
            </w:pPr>
            <w:r w:rsidRPr="00735D22">
              <w:rPr>
                <w:rFonts w:asciiTheme="minorHAnsi" w:eastAsia="DFKai-SB" w:hAnsiTheme="minorHAnsi" w:cs="Arial"/>
                <w:b/>
                <w:bCs/>
                <w:i/>
                <w:kern w:val="0"/>
                <w:lang w:eastAsia="en-US"/>
              </w:rPr>
              <w:t>Test Method</w:t>
            </w:r>
          </w:p>
        </w:tc>
      </w:tr>
      <w:tr w:rsidR="00E2427E" w:rsidRPr="00735D22" w:rsidTr="00E2427E">
        <w:trPr>
          <w:trHeight w:val="349"/>
          <w:jc w:val="center"/>
        </w:trPr>
        <w:tc>
          <w:tcPr>
            <w:tcW w:w="2880" w:type="dxa"/>
            <w:vAlign w:val="center"/>
          </w:tcPr>
          <w:p w:rsidR="00E2427E" w:rsidRPr="00735D22" w:rsidRDefault="00E2427E" w:rsidP="00E2427E">
            <w:pPr>
              <w:widowControl/>
              <w:snapToGrid w:val="0"/>
              <w:spacing w:line="320" w:lineRule="exact"/>
              <w:rPr>
                <w:rFonts w:asciiTheme="minorHAnsi" w:eastAsia="DFKai-SB" w:hAnsiTheme="minorHAnsi" w:cs="Arial"/>
                <w:bCs/>
                <w:kern w:val="0"/>
                <w:lang w:eastAsia="en-US"/>
              </w:rPr>
            </w:pPr>
            <w:r w:rsidRPr="00735D22">
              <w:rPr>
                <w:rFonts w:asciiTheme="minorHAnsi" w:eastAsia="DFKai-SB" w:hAnsiTheme="minorHAnsi" w:cs="Arial"/>
                <w:bCs/>
                <w:kern w:val="0"/>
                <w:lang w:eastAsia="en-US"/>
              </w:rPr>
              <w:t>Max. Conductor Resistance</w:t>
            </w:r>
          </w:p>
        </w:tc>
        <w:tc>
          <w:tcPr>
            <w:tcW w:w="2880" w:type="dxa"/>
            <w:vAlign w:val="center"/>
          </w:tcPr>
          <w:p w:rsidR="00E2427E" w:rsidRPr="00735D22" w:rsidRDefault="00E2427E" w:rsidP="00E2427E">
            <w:pPr>
              <w:widowControl/>
              <w:snapToGrid w:val="0"/>
              <w:spacing w:line="320" w:lineRule="exact"/>
              <w:rPr>
                <w:rFonts w:asciiTheme="minorHAnsi" w:eastAsia="DFKai-SB" w:hAnsiTheme="minorHAnsi" w:cs="Arial"/>
                <w:bCs/>
                <w:kern w:val="0"/>
                <w:lang w:eastAsia="en-US"/>
              </w:rPr>
            </w:pPr>
            <w:r w:rsidRPr="00735D22">
              <w:rPr>
                <w:rFonts w:asciiTheme="minorHAnsi" w:eastAsia="DFKai-SB" w:hAnsiTheme="minorHAnsi" w:cs="Arial"/>
                <w:color w:val="000000"/>
                <w:kern w:val="0"/>
                <w:lang w:eastAsia="en-US"/>
              </w:rPr>
              <w:t xml:space="preserve">4.5 </w:t>
            </w:r>
            <w:proofErr w:type="spellStart"/>
            <w:r w:rsidRPr="00735D22">
              <w:rPr>
                <w:rFonts w:asciiTheme="minorHAnsi" w:eastAsia="DFKai-SB" w:hAnsiTheme="minorHAnsi" w:cs="Arial"/>
                <w:color w:val="000000"/>
                <w:kern w:val="0"/>
                <w:lang w:eastAsia="en-US"/>
              </w:rPr>
              <w:t>Ω</w:t>
            </w:r>
            <w:r w:rsidRPr="00735D22">
              <w:rPr>
                <w:rFonts w:asciiTheme="minorHAnsi" w:eastAsia="DFKai-SB" w:hAnsiTheme="minorHAnsi" w:cs="Arial"/>
                <w:color w:val="000000"/>
                <w:kern w:val="0"/>
                <w:lang w:eastAsia="en-US"/>
              </w:rPr>
              <w:t>／</w:t>
            </w:r>
            <w:r w:rsidRPr="00735D22">
              <w:rPr>
                <w:rFonts w:asciiTheme="minorHAnsi" w:eastAsia="DFKai-SB" w:hAnsiTheme="minorHAnsi" w:cs="Arial"/>
                <w:color w:val="000000"/>
                <w:kern w:val="0"/>
                <w:lang w:eastAsia="en-US"/>
              </w:rPr>
              <w:t>km</w:t>
            </w:r>
            <w:proofErr w:type="spellEnd"/>
          </w:p>
        </w:tc>
        <w:tc>
          <w:tcPr>
            <w:tcW w:w="2368" w:type="dxa"/>
            <w:vAlign w:val="center"/>
          </w:tcPr>
          <w:p w:rsidR="00E2427E" w:rsidRPr="00735D22" w:rsidRDefault="00E2427E" w:rsidP="00E2427E">
            <w:pPr>
              <w:widowControl/>
              <w:snapToGrid w:val="0"/>
              <w:spacing w:line="320" w:lineRule="exact"/>
              <w:rPr>
                <w:rFonts w:asciiTheme="minorHAnsi" w:eastAsia="MS Mincho" w:hAnsiTheme="minorHAnsi" w:cs="Arial"/>
                <w:bCs/>
                <w:kern w:val="0"/>
                <w:lang w:eastAsia="ja-JP"/>
              </w:rPr>
            </w:pPr>
            <w:r w:rsidRPr="00735D22">
              <w:rPr>
                <w:rFonts w:asciiTheme="minorHAnsi" w:eastAsia="DFKai-SB" w:hAnsiTheme="minorHAnsi" w:cs="Arial"/>
                <w:bCs/>
                <w:kern w:val="0"/>
                <w:lang w:eastAsia="en-US"/>
              </w:rPr>
              <w:t>JISC3005  6     20ºC</w:t>
            </w:r>
          </w:p>
        </w:tc>
      </w:tr>
      <w:tr w:rsidR="00E2427E" w:rsidRPr="00735D22" w:rsidTr="00E2427E">
        <w:trPr>
          <w:trHeight w:val="360"/>
          <w:jc w:val="center"/>
        </w:trPr>
        <w:tc>
          <w:tcPr>
            <w:tcW w:w="2880" w:type="dxa"/>
            <w:vAlign w:val="center"/>
          </w:tcPr>
          <w:p w:rsidR="00E2427E" w:rsidRPr="00735D22" w:rsidRDefault="00E2427E" w:rsidP="00E2427E">
            <w:pPr>
              <w:widowControl/>
              <w:snapToGrid w:val="0"/>
              <w:spacing w:line="320" w:lineRule="exact"/>
              <w:rPr>
                <w:rFonts w:asciiTheme="minorHAnsi" w:eastAsia="DFKai-SB" w:hAnsiTheme="minorHAnsi" w:cs="Arial"/>
                <w:bCs/>
                <w:kern w:val="0"/>
                <w:lang w:eastAsia="en-US"/>
              </w:rPr>
            </w:pPr>
            <w:r w:rsidRPr="00735D22">
              <w:rPr>
                <w:rFonts w:asciiTheme="minorHAnsi" w:eastAsia="DFKai-SB" w:hAnsiTheme="minorHAnsi" w:cs="Arial"/>
                <w:bCs/>
                <w:kern w:val="0"/>
                <w:lang w:eastAsia="en-US"/>
              </w:rPr>
              <w:t>Min. Insulation Resistance</w:t>
            </w:r>
          </w:p>
        </w:tc>
        <w:tc>
          <w:tcPr>
            <w:tcW w:w="2880" w:type="dxa"/>
            <w:vAlign w:val="center"/>
          </w:tcPr>
          <w:p w:rsidR="00E2427E" w:rsidRPr="00735D22" w:rsidRDefault="00E2427E" w:rsidP="00E2427E">
            <w:pPr>
              <w:widowControl/>
              <w:snapToGrid w:val="0"/>
              <w:spacing w:line="320" w:lineRule="exact"/>
              <w:rPr>
                <w:rFonts w:asciiTheme="minorHAnsi" w:eastAsia="DFKai-SB" w:hAnsiTheme="minorHAnsi" w:cs="Arial"/>
                <w:bCs/>
                <w:kern w:val="0"/>
                <w:lang w:eastAsia="en-US"/>
              </w:rPr>
            </w:pPr>
            <w:r w:rsidRPr="00735D22">
              <w:rPr>
                <w:rFonts w:asciiTheme="minorHAnsi" w:eastAsia="DFKai-SB" w:hAnsiTheme="minorHAnsi" w:cs="Arial"/>
                <w:color w:val="000000"/>
                <w:kern w:val="0"/>
                <w:lang w:eastAsia="en-US"/>
              </w:rPr>
              <w:t>2500 MΩ</w:t>
            </w:r>
            <w:r w:rsidRPr="00735D22">
              <w:rPr>
                <w:rFonts w:asciiTheme="minorHAnsi" w:eastAsia="MS Mincho" w:hAnsiTheme="minorHAnsi" w:cs="Arial"/>
                <w:color w:val="000000"/>
                <w:kern w:val="0"/>
                <w:lang w:eastAsia="ja-JP"/>
              </w:rPr>
              <w:t>-</w:t>
            </w:r>
            <w:r w:rsidRPr="00735D22">
              <w:rPr>
                <w:rFonts w:asciiTheme="minorHAnsi" w:eastAsia="DFKai-SB" w:hAnsiTheme="minorHAnsi" w:cs="Arial"/>
                <w:color w:val="000000"/>
                <w:kern w:val="0"/>
                <w:lang w:eastAsia="en-US"/>
              </w:rPr>
              <w:t>km</w:t>
            </w:r>
          </w:p>
        </w:tc>
        <w:tc>
          <w:tcPr>
            <w:tcW w:w="2368" w:type="dxa"/>
            <w:vAlign w:val="center"/>
          </w:tcPr>
          <w:p w:rsidR="00E2427E" w:rsidRPr="00735D22" w:rsidRDefault="00E2427E" w:rsidP="00E2427E">
            <w:pPr>
              <w:widowControl/>
              <w:snapToGrid w:val="0"/>
              <w:spacing w:line="320" w:lineRule="exact"/>
              <w:rPr>
                <w:rFonts w:asciiTheme="minorHAnsi" w:eastAsia="MS Mincho" w:hAnsiTheme="minorHAnsi" w:cs="Arial"/>
                <w:bCs/>
                <w:kern w:val="0"/>
                <w:lang w:eastAsia="ja-JP"/>
              </w:rPr>
            </w:pPr>
            <w:r w:rsidRPr="00735D22">
              <w:rPr>
                <w:rFonts w:asciiTheme="minorHAnsi" w:eastAsia="DFKai-SB" w:hAnsiTheme="minorHAnsi" w:cs="Arial"/>
                <w:bCs/>
                <w:kern w:val="0"/>
                <w:lang w:eastAsia="en-US"/>
              </w:rPr>
              <w:t>JISC3005  9.1   20</w:t>
            </w:r>
            <w:r w:rsidRPr="00735D22">
              <w:rPr>
                <w:rFonts w:asciiTheme="minorHAnsi" w:eastAsia="MS Mincho" w:hAnsiTheme="minorHAnsi" w:cs="Arial"/>
                <w:bCs/>
                <w:kern w:val="0"/>
                <w:lang w:eastAsia="ja-JP"/>
              </w:rPr>
              <w:t>ºC</w:t>
            </w:r>
          </w:p>
        </w:tc>
      </w:tr>
      <w:tr w:rsidR="00E2427E" w:rsidRPr="00735D22" w:rsidTr="00E2427E">
        <w:trPr>
          <w:trHeight w:val="349"/>
          <w:jc w:val="center"/>
        </w:trPr>
        <w:tc>
          <w:tcPr>
            <w:tcW w:w="2880" w:type="dxa"/>
            <w:vAlign w:val="center"/>
          </w:tcPr>
          <w:p w:rsidR="00E2427E" w:rsidRPr="00735D22" w:rsidRDefault="00E2427E" w:rsidP="00E2427E">
            <w:pPr>
              <w:widowControl/>
              <w:snapToGrid w:val="0"/>
              <w:spacing w:line="320" w:lineRule="exact"/>
              <w:rPr>
                <w:rFonts w:asciiTheme="minorHAnsi" w:eastAsia="DFKai-SB" w:hAnsiTheme="minorHAnsi" w:cs="Arial"/>
                <w:bCs/>
                <w:kern w:val="0"/>
                <w:lang w:eastAsia="en-US"/>
              </w:rPr>
            </w:pPr>
            <w:r w:rsidRPr="00735D22">
              <w:rPr>
                <w:rFonts w:asciiTheme="minorHAnsi" w:eastAsia="DFKai-SB" w:hAnsiTheme="minorHAnsi" w:cs="Arial"/>
                <w:bCs/>
                <w:kern w:val="0"/>
                <w:lang w:eastAsia="en-US"/>
              </w:rPr>
              <w:t>Dielectric Strength</w:t>
            </w:r>
          </w:p>
        </w:tc>
        <w:tc>
          <w:tcPr>
            <w:tcW w:w="2880" w:type="dxa"/>
            <w:vAlign w:val="center"/>
          </w:tcPr>
          <w:p w:rsidR="00E2427E" w:rsidRPr="00735D22" w:rsidRDefault="00E2427E" w:rsidP="00E2427E">
            <w:pPr>
              <w:widowControl/>
              <w:snapToGrid w:val="0"/>
              <w:spacing w:line="320" w:lineRule="exact"/>
              <w:rPr>
                <w:rFonts w:asciiTheme="minorHAnsi" w:eastAsia="DFKai-SB" w:hAnsiTheme="minorHAnsi" w:cs="Arial"/>
                <w:bCs/>
                <w:kern w:val="0"/>
                <w:lang w:eastAsia="en-US"/>
              </w:rPr>
            </w:pPr>
            <w:r w:rsidRPr="00735D22">
              <w:rPr>
                <w:rFonts w:asciiTheme="minorHAnsi" w:eastAsia="DFKai-SB" w:hAnsiTheme="minorHAnsi" w:cs="Arial"/>
                <w:color w:val="000000"/>
                <w:kern w:val="0"/>
                <w:lang w:eastAsia="en-US"/>
              </w:rPr>
              <w:t>AC.3000 V</w:t>
            </w:r>
            <w:r w:rsidRPr="00735D22">
              <w:rPr>
                <w:rFonts w:asciiTheme="minorHAnsi" w:eastAsia="DFKai-SB" w:hAnsiTheme="minorHAnsi" w:cs="Arial"/>
                <w:color w:val="000000"/>
                <w:kern w:val="0"/>
                <w:lang w:eastAsia="en-US"/>
              </w:rPr>
              <w:t>／</w:t>
            </w:r>
            <w:r w:rsidRPr="00735D22">
              <w:rPr>
                <w:rFonts w:asciiTheme="minorHAnsi" w:eastAsia="DFKai-SB" w:hAnsiTheme="minorHAnsi" w:cs="Arial"/>
                <w:color w:val="000000"/>
                <w:kern w:val="0"/>
                <w:lang w:eastAsia="en-US"/>
              </w:rPr>
              <w:t>1 min.</w:t>
            </w:r>
          </w:p>
        </w:tc>
        <w:tc>
          <w:tcPr>
            <w:tcW w:w="2368" w:type="dxa"/>
            <w:vAlign w:val="center"/>
          </w:tcPr>
          <w:p w:rsidR="00E2427E" w:rsidRPr="00735D22" w:rsidRDefault="00E2427E" w:rsidP="00E2427E">
            <w:pPr>
              <w:widowControl/>
              <w:snapToGrid w:val="0"/>
              <w:spacing w:line="320" w:lineRule="exact"/>
              <w:rPr>
                <w:rFonts w:asciiTheme="minorHAnsi" w:eastAsia="DFKai-SB" w:hAnsiTheme="minorHAnsi" w:cs="Arial"/>
                <w:bCs/>
                <w:kern w:val="0"/>
                <w:lang w:eastAsia="en-US"/>
              </w:rPr>
            </w:pPr>
            <w:r w:rsidRPr="00735D22">
              <w:rPr>
                <w:rFonts w:asciiTheme="minorHAnsi" w:eastAsia="DFKai-SB" w:hAnsiTheme="minorHAnsi" w:cs="Arial"/>
                <w:bCs/>
                <w:kern w:val="0"/>
                <w:lang w:eastAsia="en-US"/>
              </w:rPr>
              <w:t>JISC3005  8</w:t>
            </w:r>
          </w:p>
        </w:tc>
      </w:tr>
    </w:tbl>
    <w:p w:rsidR="00763ECB" w:rsidRPr="00735D22" w:rsidRDefault="00763ECB" w:rsidP="00E900A3">
      <w:pPr>
        <w:snapToGrid w:val="0"/>
        <w:spacing w:line="320" w:lineRule="exact"/>
        <w:contextualSpacing/>
        <w:rPr>
          <w:rFonts w:asciiTheme="minorHAnsi" w:hAnsiTheme="minorHAnsi" w:cs="Arial"/>
          <w:b/>
          <w:i/>
        </w:rPr>
      </w:pPr>
    </w:p>
    <w:p w:rsidR="00763ECB" w:rsidRPr="00735D22" w:rsidRDefault="00763ECB" w:rsidP="00E900A3">
      <w:pPr>
        <w:snapToGrid w:val="0"/>
        <w:spacing w:line="320" w:lineRule="exact"/>
        <w:contextualSpacing/>
        <w:rPr>
          <w:rFonts w:asciiTheme="minorHAnsi" w:hAnsiTheme="minorHAnsi" w:cs="Arial"/>
          <w:b/>
          <w:i/>
        </w:rPr>
      </w:pPr>
    </w:p>
    <w:p w:rsidR="00763ECB" w:rsidRPr="00735D22" w:rsidRDefault="00763ECB" w:rsidP="00E900A3">
      <w:pPr>
        <w:snapToGrid w:val="0"/>
        <w:spacing w:line="320" w:lineRule="exact"/>
        <w:contextualSpacing/>
        <w:rPr>
          <w:rFonts w:asciiTheme="minorHAnsi" w:hAnsiTheme="minorHAnsi" w:cs="Arial"/>
          <w:b/>
          <w:i/>
        </w:rPr>
      </w:pPr>
    </w:p>
    <w:p w:rsidR="00763ECB" w:rsidRPr="00735D22" w:rsidRDefault="00763ECB" w:rsidP="00E900A3">
      <w:pPr>
        <w:snapToGrid w:val="0"/>
        <w:spacing w:line="320" w:lineRule="exact"/>
        <w:contextualSpacing/>
        <w:rPr>
          <w:rFonts w:asciiTheme="minorHAnsi" w:hAnsiTheme="minorHAnsi" w:cs="Arial"/>
          <w:b/>
          <w:i/>
        </w:rPr>
      </w:pPr>
    </w:p>
    <w:p w:rsidR="00763ECB" w:rsidRPr="00735D22" w:rsidRDefault="00763ECB" w:rsidP="00E900A3">
      <w:pPr>
        <w:snapToGrid w:val="0"/>
        <w:spacing w:line="320" w:lineRule="exact"/>
        <w:contextualSpacing/>
        <w:rPr>
          <w:rFonts w:asciiTheme="minorHAnsi" w:hAnsiTheme="minorHAnsi" w:cs="Arial"/>
          <w:b/>
          <w:i/>
        </w:rPr>
      </w:pPr>
    </w:p>
    <w:p w:rsidR="00FD3ADA" w:rsidRDefault="00FD3ADA" w:rsidP="00875682">
      <w:pPr>
        <w:snapToGrid w:val="0"/>
        <w:spacing w:line="320" w:lineRule="exact"/>
        <w:contextualSpacing/>
        <w:rPr>
          <w:rFonts w:asciiTheme="minorHAnsi" w:hAnsiTheme="minorHAnsi" w:cs="Arial"/>
          <w:b/>
          <w:bCs/>
          <w:i/>
        </w:rPr>
      </w:pPr>
    </w:p>
    <w:p w:rsidR="00FC5C5C" w:rsidRDefault="00FC5C5C" w:rsidP="00510FC7">
      <w:pPr>
        <w:snapToGrid w:val="0"/>
        <w:spacing w:line="280" w:lineRule="exact"/>
        <w:contextualSpacing/>
        <w:rPr>
          <w:rFonts w:asciiTheme="minorHAnsi" w:hAnsiTheme="minorHAnsi" w:cs="Arial"/>
          <w:b/>
          <w:bCs/>
          <w:i/>
        </w:rPr>
      </w:pPr>
    </w:p>
    <w:p w:rsidR="00922FA4" w:rsidRPr="00922FA4" w:rsidRDefault="00922FA4" w:rsidP="00922FA4">
      <w:pPr>
        <w:widowControl/>
        <w:spacing w:line="320" w:lineRule="exact"/>
        <w:jc w:val="both"/>
        <w:rPr>
          <w:rFonts w:asciiTheme="minorHAnsi" w:eastAsia="MS Mincho" w:hAnsiTheme="minorHAnsi" w:cs="Arial"/>
          <w:bCs/>
          <w:kern w:val="0"/>
          <w:lang w:eastAsia="ja-JP"/>
        </w:rPr>
      </w:pPr>
      <w:r w:rsidRPr="00922FA4">
        <w:rPr>
          <w:rFonts w:asciiTheme="minorHAnsi" w:eastAsia="MS Mincho" w:hAnsiTheme="minorHAnsi" w:cs="Arial"/>
          <w:bCs/>
          <w:kern w:val="0"/>
          <w:lang w:eastAsia="ja-JP"/>
        </w:rPr>
        <w:lastRenderedPageBreak/>
        <w:t xml:space="preserve">Click on links for information on the rest of the revealing Flux series. See link at end for photos. </w:t>
      </w:r>
    </w:p>
    <w:p w:rsidR="00922FA4" w:rsidRPr="00922FA4" w:rsidRDefault="00922FA4" w:rsidP="00922FA4">
      <w:pPr>
        <w:widowControl/>
        <w:spacing w:line="320" w:lineRule="exact"/>
        <w:jc w:val="both"/>
        <w:rPr>
          <w:rFonts w:asciiTheme="minorHAnsi" w:eastAsia="MS Mincho" w:hAnsiTheme="minorHAnsi" w:cs="Arial"/>
          <w:bCs/>
          <w:kern w:val="0"/>
          <w:lang w:eastAsia="ja-JP"/>
        </w:rPr>
      </w:pPr>
      <w:hyperlink r:id="rId10" w:history="1">
        <w:r w:rsidRPr="00922FA4">
          <w:rPr>
            <w:rFonts w:asciiTheme="minorHAnsi" w:eastAsia="MS Mincho" w:hAnsiTheme="minorHAnsi" w:cs="Arial"/>
            <w:bCs/>
            <w:color w:val="0000FF"/>
            <w:kern w:val="0"/>
            <w:u w:val="single"/>
            <w:lang w:eastAsia="ja-JP"/>
          </w:rPr>
          <w:t>Lineflux</w:t>
        </w:r>
      </w:hyperlink>
      <w:r w:rsidRPr="00922FA4">
        <w:rPr>
          <w:rFonts w:asciiTheme="minorHAnsi" w:eastAsia="MS Mincho" w:hAnsiTheme="minorHAnsi" w:cs="Arial"/>
          <w:bCs/>
          <w:kern w:val="0"/>
          <w:lang w:eastAsia="ja-JP"/>
        </w:rPr>
        <w:t xml:space="preserve"> </w:t>
      </w:r>
      <w:r w:rsidRPr="00922FA4">
        <w:rPr>
          <w:rFonts w:asciiTheme="minorHAnsi" w:eastAsia="MS Mincho" w:hAnsiTheme="minorHAnsi" w:cs="Arial"/>
          <w:bCs/>
          <w:kern w:val="0"/>
          <w:sz w:val="16"/>
          <w:lang w:eastAsia="ja-JP"/>
        </w:rPr>
        <w:t>•</w:t>
      </w:r>
      <w:r w:rsidRPr="00922FA4">
        <w:rPr>
          <w:rFonts w:asciiTheme="minorHAnsi" w:eastAsia="MS Mincho" w:hAnsiTheme="minorHAnsi" w:cs="Arial"/>
          <w:bCs/>
          <w:kern w:val="0"/>
          <w:lang w:eastAsia="ja-JP"/>
        </w:rPr>
        <w:t xml:space="preserve"> </w:t>
      </w:r>
      <w:hyperlink r:id="rId11" w:history="1">
        <w:r w:rsidRPr="00922FA4">
          <w:rPr>
            <w:rFonts w:asciiTheme="minorHAnsi" w:eastAsia="MS Mincho" w:hAnsiTheme="minorHAnsi" w:cs="Arial"/>
            <w:bCs/>
            <w:color w:val="0000FF"/>
            <w:kern w:val="0"/>
            <w:u w:val="single"/>
            <w:lang w:eastAsia="ja-JP"/>
          </w:rPr>
          <w:t>Speakerflux</w:t>
        </w:r>
      </w:hyperlink>
      <w:r w:rsidRPr="00922FA4">
        <w:rPr>
          <w:rFonts w:asciiTheme="minorHAnsi" w:eastAsia="MS Mincho" w:hAnsiTheme="minorHAnsi" w:cs="Arial"/>
          <w:bCs/>
          <w:kern w:val="0"/>
          <w:lang w:eastAsia="ja-JP"/>
        </w:rPr>
        <w:t xml:space="preserve"> </w:t>
      </w:r>
      <w:r w:rsidRPr="00922FA4">
        <w:rPr>
          <w:rFonts w:asciiTheme="minorHAnsi" w:eastAsia="MS Mincho" w:hAnsiTheme="minorHAnsi" w:cs="Arial"/>
          <w:bCs/>
          <w:kern w:val="0"/>
          <w:sz w:val="16"/>
          <w:lang w:eastAsia="ja-JP"/>
        </w:rPr>
        <w:t>•</w:t>
      </w:r>
      <w:r w:rsidRPr="00922FA4">
        <w:rPr>
          <w:rFonts w:asciiTheme="minorHAnsi" w:eastAsia="MS Mincho" w:hAnsiTheme="minorHAnsi" w:cs="Arial"/>
          <w:bCs/>
          <w:kern w:val="0"/>
          <w:lang w:eastAsia="ja-JP"/>
        </w:rPr>
        <w:t xml:space="preserve"> </w:t>
      </w:r>
      <w:hyperlink r:id="rId12" w:history="1">
        <w:r w:rsidRPr="00922FA4">
          <w:rPr>
            <w:rFonts w:asciiTheme="minorHAnsi" w:eastAsia="MS Mincho" w:hAnsiTheme="minorHAnsi" w:cs="Arial"/>
            <w:bCs/>
            <w:color w:val="0000FF"/>
            <w:kern w:val="0"/>
            <w:u w:val="single"/>
            <w:lang w:eastAsia="ja-JP"/>
          </w:rPr>
          <w:t>Jumperflux</w:t>
        </w:r>
      </w:hyperlink>
      <w:r w:rsidRPr="00922FA4">
        <w:rPr>
          <w:rFonts w:asciiTheme="minorHAnsi" w:eastAsia="MS Mincho" w:hAnsiTheme="minorHAnsi" w:cs="Arial"/>
          <w:bCs/>
          <w:kern w:val="0"/>
          <w:lang w:eastAsia="ja-JP"/>
        </w:rPr>
        <w:t xml:space="preserve"> </w:t>
      </w:r>
      <w:r w:rsidRPr="00922FA4">
        <w:rPr>
          <w:rFonts w:asciiTheme="minorHAnsi" w:eastAsia="MS Mincho" w:hAnsiTheme="minorHAnsi" w:cs="Arial"/>
          <w:bCs/>
          <w:kern w:val="0"/>
          <w:sz w:val="16"/>
          <w:lang w:eastAsia="ja-JP"/>
        </w:rPr>
        <w:t>•</w:t>
      </w:r>
      <w:r w:rsidRPr="00922FA4">
        <w:rPr>
          <w:rFonts w:asciiTheme="minorHAnsi" w:eastAsia="MS Mincho" w:hAnsiTheme="minorHAnsi" w:cs="Arial"/>
          <w:bCs/>
          <w:kern w:val="0"/>
          <w:lang w:eastAsia="ja-JP"/>
        </w:rPr>
        <w:t xml:space="preserve"> </w:t>
      </w:r>
      <w:hyperlink r:id="rId13" w:history="1">
        <w:r w:rsidRPr="00922FA4">
          <w:rPr>
            <w:rFonts w:asciiTheme="minorHAnsi" w:eastAsia="MS Mincho" w:hAnsiTheme="minorHAnsi" w:cs="Arial"/>
            <w:bCs/>
            <w:color w:val="0000FF"/>
            <w:kern w:val="0"/>
            <w:u w:val="single"/>
            <w:lang w:eastAsia="ja-JP"/>
          </w:rPr>
          <w:t>Powerflux</w:t>
        </w:r>
      </w:hyperlink>
      <w:r w:rsidRPr="00922FA4">
        <w:rPr>
          <w:rFonts w:asciiTheme="minorHAnsi" w:eastAsia="MS Mincho" w:hAnsiTheme="minorHAnsi" w:cs="Arial"/>
          <w:bCs/>
          <w:kern w:val="0"/>
          <w:lang w:eastAsia="ja-JP"/>
        </w:rPr>
        <w:t xml:space="preserve"> </w:t>
      </w:r>
      <w:r w:rsidRPr="00922FA4">
        <w:rPr>
          <w:rFonts w:asciiTheme="minorHAnsi" w:eastAsia="MS Mincho" w:hAnsiTheme="minorHAnsi" w:cs="Arial"/>
          <w:bCs/>
          <w:kern w:val="0"/>
          <w:sz w:val="16"/>
          <w:lang w:eastAsia="ja-JP"/>
        </w:rPr>
        <w:t>•</w:t>
      </w:r>
      <w:r w:rsidRPr="00922FA4">
        <w:rPr>
          <w:rFonts w:asciiTheme="minorHAnsi" w:eastAsia="MS Mincho" w:hAnsiTheme="minorHAnsi" w:cs="Arial"/>
          <w:bCs/>
          <w:kern w:val="0"/>
          <w:lang w:eastAsia="ja-JP"/>
        </w:rPr>
        <w:t xml:space="preserve"> </w:t>
      </w:r>
      <w:hyperlink r:id="rId14" w:history="1">
        <w:r w:rsidRPr="00922FA4">
          <w:rPr>
            <w:rFonts w:asciiTheme="minorHAnsi" w:eastAsia="MS Mincho" w:hAnsiTheme="minorHAnsi" w:cs="Arial"/>
            <w:bCs/>
            <w:color w:val="0000FF"/>
            <w:kern w:val="0"/>
            <w:u w:val="single"/>
            <w:lang w:eastAsia="ja-JP"/>
          </w:rPr>
          <w:t>Flux-50</w:t>
        </w:r>
      </w:hyperlink>
      <w:r w:rsidRPr="00922FA4">
        <w:rPr>
          <w:rFonts w:asciiTheme="minorHAnsi" w:eastAsia="MS Mincho" w:hAnsiTheme="minorHAnsi" w:cs="Arial"/>
          <w:bCs/>
          <w:kern w:val="0"/>
          <w:lang w:eastAsia="ja-JP"/>
        </w:rPr>
        <w:t xml:space="preserve"> </w:t>
      </w:r>
      <w:r w:rsidRPr="00922FA4">
        <w:rPr>
          <w:rFonts w:asciiTheme="minorHAnsi" w:eastAsia="MS Mincho" w:hAnsiTheme="minorHAnsi" w:cs="Arial"/>
          <w:bCs/>
          <w:kern w:val="0"/>
          <w:sz w:val="16"/>
          <w:lang w:eastAsia="ja-JP"/>
        </w:rPr>
        <w:t>•</w:t>
      </w:r>
      <w:r w:rsidRPr="00922FA4">
        <w:rPr>
          <w:rFonts w:asciiTheme="minorHAnsi" w:eastAsia="MS Mincho" w:hAnsiTheme="minorHAnsi" w:cs="Arial"/>
          <w:bCs/>
          <w:kern w:val="0"/>
          <w:lang w:eastAsia="ja-JP"/>
        </w:rPr>
        <w:t xml:space="preserve"> </w:t>
      </w:r>
      <w:hyperlink r:id="rId15" w:history="1">
        <w:r w:rsidRPr="00922FA4">
          <w:rPr>
            <w:rFonts w:asciiTheme="minorHAnsi" w:eastAsia="MS Mincho" w:hAnsiTheme="minorHAnsi" w:cs="Arial"/>
            <w:bCs/>
            <w:color w:val="0000FF"/>
            <w:kern w:val="0"/>
            <w:u w:val="single"/>
            <w:lang w:eastAsia="ja-JP"/>
          </w:rPr>
          <w:t>Daytona 303</w:t>
        </w:r>
      </w:hyperlink>
      <w:r w:rsidRPr="00922FA4">
        <w:rPr>
          <w:rFonts w:asciiTheme="minorHAnsi" w:eastAsia="MS Mincho" w:hAnsiTheme="minorHAnsi" w:cs="Arial"/>
          <w:bCs/>
          <w:kern w:val="0"/>
          <w:lang w:eastAsia="ja-JP"/>
        </w:rPr>
        <w:t xml:space="preserve"> </w:t>
      </w:r>
    </w:p>
    <w:p w:rsidR="00922FA4" w:rsidRDefault="00922FA4" w:rsidP="00875682">
      <w:pPr>
        <w:snapToGrid w:val="0"/>
        <w:spacing w:line="320" w:lineRule="exact"/>
        <w:contextualSpacing/>
        <w:rPr>
          <w:rFonts w:asciiTheme="minorHAnsi" w:hAnsiTheme="minorHAnsi" w:cs="Arial"/>
          <w:b/>
          <w:bCs/>
          <w:i/>
        </w:rPr>
      </w:pPr>
    </w:p>
    <w:p w:rsidR="00AF106B" w:rsidRPr="00735D22" w:rsidRDefault="00AF106B" w:rsidP="00875682">
      <w:pPr>
        <w:snapToGrid w:val="0"/>
        <w:spacing w:line="320" w:lineRule="exact"/>
        <w:contextualSpacing/>
        <w:rPr>
          <w:rFonts w:asciiTheme="minorHAnsi" w:hAnsiTheme="minorHAnsi" w:cs="Arial"/>
          <w:b/>
          <w:bCs/>
          <w:i/>
        </w:rPr>
      </w:pPr>
      <w:r w:rsidRPr="00735D22">
        <w:rPr>
          <w:rFonts w:asciiTheme="minorHAnsi" w:hAnsiTheme="minorHAnsi" w:cs="Arial"/>
          <w:b/>
          <w:bCs/>
          <w:i/>
        </w:rPr>
        <w:t>About Furutech</w:t>
      </w:r>
    </w:p>
    <w:p w:rsidR="00F15BEF" w:rsidRPr="00F15BEF" w:rsidRDefault="00F15BEF" w:rsidP="00F15BEF">
      <w:pPr>
        <w:snapToGrid w:val="0"/>
        <w:spacing w:line="280" w:lineRule="exact"/>
        <w:contextualSpacing/>
        <w:rPr>
          <w:rFonts w:asciiTheme="minorHAnsi" w:hAnsiTheme="minorHAnsi" w:cs="Arial"/>
          <w:bCs/>
        </w:rPr>
      </w:pPr>
      <w:r w:rsidRPr="00F15BEF">
        <w:rPr>
          <w:rFonts w:asciiTheme="minorHAnsi" w:hAnsiTheme="minorHAnsi" w:cs="Arial"/>
          <w:bCs/>
        </w:rPr>
        <w:t xml:space="preserve">Furutech makes a wide variety of high performance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a"/>
        </w:smartTagPr>
        <w:r w:rsidRPr="00F15BEF">
          <w:rPr>
            <w:rFonts w:asciiTheme="minorHAnsi" w:hAnsiTheme="minorHAnsi" w:cs="Arial"/>
            <w:bCs/>
          </w:rPr>
          <w:t>15A</w:t>
        </w:r>
      </w:smartTag>
      <w:r w:rsidRPr="00F15BEF">
        <w:rPr>
          <w:rFonts w:asciiTheme="minorHAnsi" w:hAnsiTheme="minorHAnsi" w:cs="Arial"/>
          <w:bCs/>
        </w:rPr>
        <w:t xml:space="preserve"> and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a"/>
        </w:smartTagPr>
        <w:r w:rsidRPr="00F15BEF">
          <w:rPr>
            <w:rFonts w:asciiTheme="minorHAnsi" w:hAnsiTheme="minorHAnsi" w:cs="Arial"/>
            <w:bCs/>
          </w:rPr>
          <w:t>20A</w:t>
        </w:r>
      </w:smartTag>
      <w:r w:rsidRPr="00F15BEF">
        <w:rPr>
          <w:rFonts w:asciiTheme="minorHAnsi" w:hAnsiTheme="minorHAnsi" w:cs="Arial"/>
          <w:bCs/>
        </w:rPr>
        <w:t xml:space="preserve"> A/V cable and power connectors and parts, as well as distribution/filtering products including the 120Hz standard xv1.3 HDMI cable, GT2 USB 2.0 and GT3 USB 3.0 cables, Ag-12 Silver Tonearm Cable, The Silver Arrows Tonearm Cable, La Source Headshell Wires, Monza LP  Stabilizer Weight, the new Lineflux and Evolution II series, Pure Power 6, e-TP4+4, e-TP609, e-TP615 and e-TP60 Power Distributors, and e-TP80 Power Filters, deMag Disc and Cable Demagnetizer, PC-2 Disc Pure Cleaner, and their own very special NANO Liquid Contact Enhancer, plus even more fine cable and OEM products. </w:t>
      </w:r>
      <w:r w:rsidRPr="00F15BEF">
        <w:rPr>
          <w:rFonts w:asciiTheme="minorHAnsi" w:hAnsiTheme="minorHAnsi" w:cs="Arial"/>
          <w:bCs/>
        </w:rPr>
        <w:pict>
          <v:line id="_x0000_s1149" style="position:absolute;flip:y;z-index:251678720;mso-position-horizontal-relative:text;mso-position-vertical-relative:text" from="-384.95pt,6pt" to="-60.95pt,231pt" strokecolor="red" strokeweight="1.5pt"/>
        </w:pict>
      </w:r>
    </w:p>
    <w:p w:rsidR="00510FC7" w:rsidRDefault="00510FC7" w:rsidP="003320E1">
      <w:pPr>
        <w:snapToGrid w:val="0"/>
        <w:spacing w:line="280" w:lineRule="exact"/>
        <w:contextualSpacing/>
        <w:rPr>
          <w:rFonts w:asciiTheme="minorHAnsi" w:hAnsiTheme="minorHAnsi" w:cs="Arial"/>
        </w:rPr>
      </w:pPr>
    </w:p>
    <w:p w:rsidR="00510FC7" w:rsidRPr="00510FC7" w:rsidRDefault="00510FC7" w:rsidP="00510FC7">
      <w:pPr>
        <w:snapToGrid w:val="0"/>
        <w:spacing w:line="280" w:lineRule="exact"/>
        <w:contextualSpacing/>
        <w:rPr>
          <w:rFonts w:asciiTheme="minorHAnsi" w:hAnsiTheme="minorHAnsi" w:cs="Arial"/>
          <w:b/>
          <w:bCs/>
          <w:i/>
        </w:rPr>
      </w:pPr>
      <w:r w:rsidRPr="00510FC7">
        <w:rPr>
          <w:rFonts w:asciiTheme="minorHAnsi" w:hAnsiTheme="minorHAnsi" w:cs="Arial"/>
          <w:b/>
          <w:bCs/>
          <w:i/>
        </w:rPr>
        <w:t>Awards</w:t>
      </w:r>
    </w:p>
    <w:p w:rsidR="00F15BEF" w:rsidRPr="00F15BEF" w:rsidRDefault="00F15BEF" w:rsidP="00F15BEF">
      <w:pPr>
        <w:snapToGrid w:val="0"/>
        <w:spacing w:line="280" w:lineRule="exact"/>
        <w:contextualSpacing/>
        <w:jc w:val="both"/>
        <w:rPr>
          <w:rFonts w:asciiTheme="minorHAnsi" w:hAnsiTheme="minorHAnsi" w:cs="Arial"/>
          <w:bCs/>
          <w:iCs/>
          <w:sz w:val="22"/>
        </w:rPr>
      </w:pPr>
      <w:r w:rsidRPr="00F15BEF">
        <w:rPr>
          <w:rFonts w:asciiTheme="minorHAnsi" w:hAnsiTheme="minorHAnsi" w:cs="Arial"/>
          <w:bCs/>
          <w:iCs/>
          <w:sz w:val="22"/>
        </w:rPr>
        <w:t xml:space="preserve">DeMag Wins CES Best of Innovations ’07 </w:t>
      </w:r>
      <w:r w:rsidRPr="00F15BEF">
        <w:rPr>
          <w:rFonts w:asciiTheme="minorHAnsi" w:hAnsiTheme="minorHAnsi" w:cs="Arial"/>
          <w:bCs/>
          <w:iCs/>
          <w:sz w:val="16"/>
        </w:rPr>
        <w:t>•</w:t>
      </w:r>
      <w:r w:rsidRPr="00F15BEF">
        <w:rPr>
          <w:rFonts w:asciiTheme="minorHAnsi" w:hAnsiTheme="minorHAnsi" w:cs="Arial"/>
          <w:bCs/>
          <w:iCs/>
          <w:sz w:val="22"/>
        </w:rPr>
        <w:t xml:space="preserve"> e-TP609 Wins Absolute Sound Product of the Year Awards ’07 </w:t>
      </w:r>
      <w:r w:rsidRPr="00F15BEF">
        <w:rPr>
          <w:rFonts w:asciiTheme="minorHAnsi" w:hAnsiTheme="minorHAnsi" w:cs="Arial"/>
          <w:bCs/>
          <w:iCs/>
          <w:sz w:val="16"/>
        </w:rPr>
        <w:t>•</w:t>
      </w:r>
      <w:r w:rsidRPr="00F15BEF">
        <w:rPr>
          <w:rFonts w:asciiTheme="minorHAnsi" w:hAnsiTheme="minorHAnsi" w:cs="Arial"/>
          <w:bCs/>
          <w:iCs/>
          <w:sz w:val="22"/>
        </w:rPr>
        <w:t xml:space="preserve"> G-302A-18 Power Cord Wins 6moons Blue Moon Award ’07 </w:t>
      </w:r>
      <w:r w:rsidRPr="00F15BEF">
        <w:rPr>
          <w:rFonts w:asciiTheme="minorHAnsi" w:hAnsiTheme="minorHAnsi" w:cs="Arial"/>
          <w:bCs/>
          <w:iCs/>
          <w:sz w:val="16"/>
        </w:rPr>
        <w:t>•</w:t>
      </w:r>
      <w:r w:rsidRPr="00F15BEF">
        <w:rPr>
          <w:rFonts w:asciiTheme="minorHAnsi" w:hAnsiTheme="minorHAnsi" w:cs="Arial"/>
          <w:bCs/>
          <w:iCs/>
          <w:sz w:val="22"/>
        </w:rPr>
        <w:t xml:space="preserve"> Evolution Cables Wins Best of 2007 Awards Enjoy the Music </w:t>
      </w:r>
      <w:r w:rsidRPr="00F15BEF">
        <w:rPr>
          <w:rFonts w:asciiTheme="minorHAnsi" w:hAnsiTheme="minorHAnsi" w:cs="Arial"/>
          <w:bCs/>
          <w:iCs/>
          <w:sz w:val="16"/>
        </w:rPr>
        <w:t>•</w:t>
      </w:r>
      <w:r w:rsidRPr="00F15BEF">
        <w:rPr>
          <w:rFonts w:asciiTheme="minorHAnsi" w:hAnsiTheme="minorHAnsi" w:cs="Arial"/>
          <w:bCs/>
          <w:iCs/>
          <w:sz w:val="22"/>
        </w:rPr>
        <w:t xml:space="preserve"> Reference III Cables Win Absolute Sound Editors’ Choice ‘07/’08 </w:t>
      </w:r>
      <w:r w:rsidRPr="00F15BEF">
        <w:rPr>
          <w:rFonts w:asciiTheme="minorHAnsi" w:hAnsiTheme="minorHAnsi" w:cs="Arial"/>
          <w:bCs/>
          <w:iCs/>
          <w:sz w:val="16"/>
        </w:rPr>
        <w:t>•</w:t>
      </w:r>
      <w:r w:rsidRPr="00F15BEF">
        <w:rPr>
          <w:rFonts w:asciiTheme="minorHAnsi" w:hAnsiTheme="minorHAnsi" w:cs="Arial"/>
          <w:bCs/>
          <w:iCs/>
          <w:sz w:val="22"/>
        </w:rPr>
        <w:t xml:space="preserve"> AG-12 Phono Cable Wins the SoundStage Network’s Reviewers’ Choice Award ’08 </w:t>
      </w:r>
      <w:r w:rsidRPr="00F15BEF">
        <w:rPr>
          <w:rFonts w:asciiTheme="minorHAnsi" w:hAnsiTheme="minorHAnsi" w:cs="Arial"/>
          <w:bCs/>
          <w:iCs/>
          <w:sz w:val="16"/>
        </w:rPr>
        <w:t>•</w:t>
      </w:r>
      <w:r w:rsidRPr="00F15BEF">
        <w:rPr>
          <w:rFonts w:asciiTheme="minorHAnsi" w:hAnsiTheme="minorHAnsi" w:cs="Arial"/>
          <w:bCs/>
          <w:iCs/>
          <w:sz w:val="22"/>
        </w:rPr>
        <w:t xml:space="preserve"> Ag-12 Phono Cable is Tone Audio’s Exceptional Value Award ’08 </w:t>
      </w:r>
      <w:r w:rsidRPr="00F15BEF">
        <w:rPr>
          <w:rFonts w:asciiTheme="minorHAnsi" w:hAnsiTheme="minorHAnsi" w:cs="Arial"/>
          <w:bCs/>
          <w:iCs/>
          <w:sz w:val="16"/>
        </w:rPr>
        <w:t>•</w:t>
      </w:r>
      <w:r w:rsidRPr="00F15BEF">
        <w:rPr>
          <w:rFonts w:asciiTheme="minorHAnsi" w:hAnsiTheme="minorHAnsi" w:cs="Arial"/>
          <w:bCs/>
          <w:iCs/>
          <w:sz w:val="22"/>
        </w:rPr>
        <w:t xml:space="preserve"> Monza LP Stabilizer, Silver Arrows Phono Cable, La Source Headshell Extensions All Win Tone Audio’s Accessory Products of the Year </w:t>
      </w:r>
      <w:r w:rsidRPr="00F15BEF">
        <w:rPr>
          <w:rFonts w:asciiTheme="minorHAnsi" w:hAnsiTheme="minorHAnsi" w:cs="Arial"/>
          <w:bCs/>
          <w:iCs/>
          <w:sz w:val="16"/>
        </w:rPr>
        <w:t>•</w:t>
      </w:r>
      <w:r w:rsidRPr="00F15BEF">
        <w:rPr>
          <w:rFonts w:asciiTheme="minorHAnsi" w:hAnsiTheme="minorHAnsi" w:cs="Arial"/>
          <w:bCs/>
          <w:iCs/>
          <w:sz w:val="22"/>
        </w:rPr>
        <w:t xml:space="preserve"> xv1.3 HDMI Cable Wins Positive Feedback’s Brutus Award ’08 </w:t>
      </w:r>
      <w:r w:rsidRPr="00F15BEF">
        <w:rPr>
          <w:rFonts w:asciiTheme="minorHAnsi" w:hAnsiTheme="minorHAnsi" w:cs="Arial"/>
          <w:bCs/>
          <w:iCs/>
          <w:sz w:val="16"/>
        </w:rPr>
        <w:t>•</w:t>
      </w:r>
      <w:r w:rsidRPr="00F15BEF">
        <w:rPr>
          <w:rFonts w:asciiTheme="minorHAnsi" w:hAnsiTheme="minorHAnsi" w:cs="Arial"/>
          <w:bCs/>
          <w:iCs/>
          <w:sz w:val="22"/>
        </w:rPr>
        <w:t xml:space="preserve"> FI-50 Piezo Ceramic Series Connectors Win CES Best of Innovations ’09 </w:t>
      </w:r>
      <w:r w:rsidRPr="00F15BEF">
        <w:rPr>
          <w:rFonts w:asciiTheme="minorHAnsi" w:hAnsiTheme="minorHAnsi" w:cs="Arial"/>
          <w:bCs/>
          <w:iCs/>
          <w:sz w:val="16"/>
        </w:rPr>
        <w:t>•</w:t>
      </w:r>
      <w:r w:rsidRPr="00F15BEF">
        <w:rPr>
          <w:rFonts w:asciiTheme="minorHAnsi" w:hAnsiTheme="minorHAnsi" w:cs="Arial"/>
          <w:bCs/>
          <w:iCs/>
          <w:sz w:val="22"/>
        </w:rPr>
        <w:t xml:space="preserve"> Monza LP Stabilizer Wins Positive Feedback’s Brutus Award ’09 </w:t>
      </w:r>
      <w:r w:rsidRPr="00F15BEF">
        <w:rPr>
          <w:rFonts w:asciiTheme="minorHAnsi" w:hAnsiTheme="minorHAnsi" w:cs="Arial"/>
          <w:bCs/>
          <w:iCs/>
          <w:sz w:val="16"/>
        </w:rPr>
        <w:t>•</w:t>
      </w:r>
      <w:r w:rsidRPr="00F15BEF">
        <w:rPr>
          <w:rFonts w:asciiTheme="minorHAnsi" w:hAnsiTheme="minorHAnsi" w:cs="Arial"/>
          <w:bCs/>
          <w:iCs/>
          <w:sz w:val="22"/>
        </w:rPr>
        <w:t xml:space="preserve"> Select Series Fuses Win Positive Feedback’s Brutus Award ’09 </w:t>
      </w:r>
      <w:r w:rsidRPr="00F15BEF">
        <w:rPr>
          <w:rFonts w:asciiTheme="minorHAnsi" w:hAnsiTheme="minorHAnsi" w:cs="Arial"/>
          <w:bCs/>
          <w:iCs/>
          <w:sz w:val="16"/>
        </w:rPr>
        <w:t>•</w:t>
      </w:r>
      <w:r w:rsidRPr="00F15BEF">
        <w:rPr>
          <w:rFonts w:asciiTheme="minorHAnsi" w:hAnsiTheme="minorHAnsi" w:cs="Arial"/>
          <w:bCs/>
          <w:iCs/>
          <w:sz w:val="22"/>
        </w:rPr>
        <w:t xml:space="preserve"> GT2 USB Cable is Playback Recommended ’09 </w:t>
      </w:r>
      <w:r w:rsidRPr="00F15BEF">
        <w:rPr>
          <w:rFonts w:asciiTheme="minorHAnsi" w:hAnsiTheme="minorHAnsi" w:cs="Arial"/>
          <w:bCs/>
          <w:iCs/>
          <w:sz w:val="16"/>
        </w:rPr>
        <w:t>•</w:t>
      </w:r>
      <w:r w:rsidRPr="00F15BEF">
        <w:rPr>
          <w:rFonts w:asciiTheme="minorHAnsi" w:hAnsiTheme="minorHAnsi" w:cs="Arial"/>
          <w:bCs/>
          <w:iCs/>
          <w:sz w:val="22"/>
        </w:rPr>
        <w:t xml:space="preserve"> Torque Guard Speaker Binding Posts Innovations Honoree ‘10</w:t>
      </w:r>
    </w:p>
    <w:p w:rsidR="00713EDB" w:rsidRPr="00735D22" w:rsidRDefault="00713EDB" w:rsidP="00713EDB">
      <w:pPr>
        <w:snapToGrid w:val="0"/>
        <w:spacing w:line="320" w:lineRule="exact"/>
        <w:contextualSpacing/>
        <w:rPr>
          <w:rFonts w:asciiTheme="minorHAnsi" w:hAnsiTheme="minorHAnsi" w:cs="Arial"/>
          <w:b/>
          <w:bCs/>
          <w:i/>
        </w:rPr>
      </w:pPr>
    </w:p>
    <w:p w:rsidR="00713EDB" w:rsidRPr="00735D22" w:rsidRDefault="00713EDB" w:rsidP="00713EDB">
      <w:pPr>
        <w:snapToGrid w:val="0"/>
        <w:spacing w:line="320" w:lineRule="exact"/>
        <w:contextualSpacing/>
        <w:rPr>
          <w:rFonts w:asciiTheme="minorHAnsi" w:hAnsiTheme="minorHAnsi" w:cs="Arial"/>
          <w:b/>
          <w:bCs/>
          <w:i/>
        </w:rPr>
      </w:pPr>
      <w:r w:rsidRPr="00735D22">
        <w:rPr>
          <w:rFonts w:asciiTheme="minorHAnsi" w:hAnsiTheme="minorHAnsi" w:cs="Arial"/>
          <w:b/>
          <w:bCs/>
          <w:i/>
        </w:rPr>
        <w:t>Make a More Powerful Connection with Furutech!</w:t>
      </w:r>
    </w:p>
    <w:p w:rsidR="00713EDB" w:rsidRPr="00735D22" w:rsidRDefault="00713EDB" w:rsidP="00713EDB">
      <w:pPr>
        <w:snapToGrid w:val="0"/>
        <w:spacing w:line="320" w:lineRule="exact"/>
        <w:contextualSpacing/>
        <w:rPr>
          <w:rFonts w:asciiTheme="minorHAnsi" w:hAnsiTheme="minorHAnsi" w:cs="Arial"/>
          <w:bCs/>
          <w:i/>
        </w:rPr>
      </w:pPr>
      <w:r w:rsidRPr="00735D22">
        <w:rPr>
          <w:rFonts w:asciiTheme="minorHAnsi" w:hAnsiTheme="minorHAnsi" w:cs="Arial"/>
          <w:bCs/>
          <w:i/>
        </w:rPr>
        <w:t xml:space="preserve">FURUTECH CO., LTD </w:t>
      </w:r>
      <w:r w:rsidRPr="009E666F">
        <w:rPr>
          <w:rFonts w:asciiTheme="minorHAnsi" w:hAnsiTheme="minorHAnsi" w:cs="Arial"/>
          <w:bCs/>
          <w:i/>
          <w:sz w:val="16"/>
        </w:rPr>
        <w:t>•</w:t>
      </w:r>
      <w:r w:rsidRPr="00735D22">
        <w:rPr>
          <w:rFonts w:asciiTheme="minorHAnsi" w:hAnsiTheme="minorHAnsi" w:cs="Arial"/>
          <w:bCs/>
          <w:i/>
        </w:rPr>
        <w:t xml:space="preserve"> </w:t>
      </w:r>
      <w:hyperlink r:id="rId16" w:history="1">
        <w:r w:rsidRPr="00735D22">
          <w:rPr>
            <w:rStyle w:val="Hyperlink"/>
            <w:rFonts w:asciiTheme="minorHAnsi" w:hAnsiTheme="minorHAnsi" w:cs="Arial"/>
            <w:bCs/>
            <w:i/>
          </w:rPr>
          <w:t>service@furutech.com</w:t>
        </w:r>
      </w:hyperlink>
      <w:r w:rsidRPr="00735D22">
        <w:rPr>
          <w:rFonts w:asciiTheme="minorHAnsi" w:hAnsiTheme="minorHAnsi" w:cs="Arial"/>
          <w:bCs/>
          <w:i/>
        </w:rPr>
        <w:t xml:space="preserve"> </w:t>
      </w:r>
      <w:r w:rsidR="009E666F" w:rsidRPr="009E666F">
        <w:rPr>
          <w:rFonts w:asciiTheme="minorHAnsi" w:hAnsiTheme="minorHAnsi" w:cs="Arial"/>
          <w:bCs/>
          <w:i/>
          <w:sz w:val="16"/>
        </w:rPr>
        <w:t>•</w:t>
      </w:r>
      <w:r w:rsidRPr="00735D22">
        <w:rPr>
          <w:rFonts w:asciiTheme="minorHAnsi" w:hAnsiTheme="minorHAnsi" w:cs="Arial"/>
          <w:bCs/>
          <w:i/>
        </w:rPr>
        <w:t xml:space="preserve"> </w:t>
      </w:r>
      <w:hyperlink r:id="rId17" w:history="1">
        <w:r w:rsidRPr="00735D22">
          <w:rPr>
            <w:rStyle w:val="Hyperlink"/>
            <w:rFonts w:asciiTheme="minorHAnsi" w:hAnsiTheme="minorHAnsi" w:cs="Arial"/>
            <w:bCs/>
            <w:i/>
          </w:rPr>
          <w:t>www.furutech.com</w:t>
        </w:r>
      </w:hyperlink>
    </w:p>
    <w:p w:rsidR="00AF106B" w:rsidRPr="00735D22" w:rsidRDefault="00AF106B" w:rsidP="00B85EF6">
      <w:pPr>
        <w:snapToGrid w:val="0"/>
        <w:rPr>
          <w:rFonts w:asciiTheme="minorHAnsi" w:hAnsiTheme="minorHAnsi" w:cs="Arial"/>
          <w:bCs/>
          <w:i/>
          <w:iCs/>
          <w:color w:val="000000"/>
        </w:rPr>
      </w:pPr>
    </w:p>
    <w:p w:rsidR="00F15BEF" w:rsidRPr="009F5598" w:rsidRDefault="00F15BEF" w:rsidP="00F15BEF">
      <w:pPr>
        <w:tabs>
          <w:tab w:val="num" w:pos="720"/>
        </w:tabs>
        <w:snapToGrid w:val="0"/>
        <w:spacing w:line="320" w:lineRule="exact"/>
        <w:contextualSpacing/>
        <w:jc w:val="both"/>
        <w:outlineLvl w:val="0"/>
        <w:rPr>
          <w:rFonts w:asciiTheme="minorHAnsi" w:hAnsiTheme="minorHAnsi" w:cs="Arial"/>
          <w:b/>
          <w:bCs/>
          <w:i/>
          <w:iCs/>
        </w:rPr>
      </w:pPr>
    </w:p>
    <w:p w:rsidR="00F15BEF" w:rsidRPr="009F5598" w:rsidRDefault="00F15BEF" w:rsidP="00F15BEF">
      <w:pPr>
        <w:tabs>
          <w:tab w:val="num" w:pos="720"/>
        </w:tabs>
        <w:snapToGrid w:val="0"/>
        <w:spacing w:line="260" w:lineRule="exact"/>
        <w:contextualSpacing/>
        <w:jc w:val="both"/>
        <w:outlineLvl w:val="0"/>
        <w:rPr>
          <w:rFonts w:asciiTheme="minorHAnsi" w:hAnsiTheme="minorHAnsi" w:cs="Arial"/>
          <w:bCs/>
          <w:iCs/>
        </w:rPr>
      </w:pPr>
      <w:r w:rsidRPr="009F5598">
        <w:rPr>
          <w:rFonts w:asciiTheme="minorHAnsi" w:hAnsiTheme="minorHAnsi" w:cs="Arial"/>
          <w:bCs/>
          <w:iCs/>
        </w:rPr>
        <w:t xml:space="preserve">Press </w:t>
      </w:r>
      <w:r w:rsidRPr="00A67CFC">
        <w:rPr>
          <w:rFonts w:asciiTheme="minorHAnsi" w:hAnsiTheme="minorHAnsi" w:cs="Arial"/>
          <w:bCs/>
          <w:iCs/>
          <w:sz w:val="16"/>
        </w:rPr>
        <w:t>•</w:t>
      </w:r>
      <w:r w:rsidRPr="009F5598">
        <w:rPr>
          <w:rFonts w:asciiTheme="minorHAnsi" w:hAnsiTheme="minorHAnsi" w:cs="Arial"/>
          <w:bCs/>
          <w:iCs/>
        </w:rPr>
        <w:t xml:space="preserve"> Info </w:t>
      </w:r>
      <w:r w:rsidR="00A67CFC" w:rsidRPr="00A67CFC">
        <w:rPr>
          <w:rFonts w:asciiTheme="minorHAnsi" w:hAnsiTheme="minorHAnsi" w:cs="Arial"/>
          <w:bCs/>
          <w:iCs/>
          <w:sz w:val="16"/>
        </w:rPr>
        <w:t>•</w:t>
      </w:r>
      <w:r w:rsidRPr="009F5598">
        <w:rPr>
          <w:rFonts w:asciiTheme="minorHAnsi" w:hAnsiTheme="minorHAnsi" w:cs="Arial"/>
          <w:bCs/>
          <w:iCs/>
        </w:rPr>
        <w:t xml:space="preserve"> Review </w:t>
      </w:r>
      <w:r w:rsidRPr="009F5598">
        <w:rPr>
          <w:rFonts w:asciiTheme="minorHAnsi" w:hAnsiTheme="minorHAnsi" w:cs="Arial"/>
          <w:bCs/>
          <w:iCs/>
          <w:sz w:val="18"/>
        </w:rPr>
        <w:t>•</w:t>
      </w:r>
      <w:r w:rsidRPr="009F5598">
        <w:rPr>
          <w:rFonts w:asciiTheme="minorHAnsi" w:hAnsiTheme="minorHAnsi" w:cs="Arial"/>
          <w:bCs/>
          <w:iCs/>
        </w:rPr>
        <w:t xml:space="preserve"> Images</w:t>
      </w:r>
    </w:p>
    <w:p w:rsidR="00F15BEF" w:rsidRPr="009F5598" w:rsidRDefault="00F15BEF" w:rsidP="00F15BEF">
      <w:pPr>
        <w:tabs>
          <w:tab w:val="num" w:pos="720"/>
        </w:tabs>
        <w:snapToGrid w:val="0"/>
        <w:spacing w:line="260" w:lineRule="exact"/>
        <w:contextualSpacing/>
        <w:jc w:val="both"/>
        <w:outlineLvl w:val="0"/>
        <w:rPr>
          <w:rFonts w:asciiTheme="minorHAnsi" w:hAnsiTheme="minorHAnsi" w:cs="Arial"/>
          <w:bCs/>
        </w:rPr>
      </w:pPr>
      <w:r w:rsidRPr="009F5598">
        <w:rPr>
          <w:rFonts w:asciiTheme="minorHAnsi" w:hAnsiTheme="minorHAnsi" w:cs="Arial"/>
          <w:bCs/>
          <w:iCs/>
        </w:rPr>
        <w:t xml:space="preserve">Scull Communications </w:t>
      </w:r>
      <w:r w:rsidR="00A67CFC" w:rsidRPr="00A67CFC">
        <w:rPr>
          <w:rFonts w:asciiTheme="minorHAnsi" w:hAnsiTheme="minorHAnsi" w:cs="Arial"/>
          <w:bCs/>
          <w:iCs/>
          <w:sz w:val="16"/>
        </w:rPr>
        <w:t>•</w:t>
      </w:r>
      <w:r w:rsidRPr="009F5598">
        <w:rPr>
          <w:rFonts w:asciiTheme="minorHAnsi" w:hAnsiTheme="minorHAnsi" w:cs="Arial"/>
          <w:bCs/>
          <w:iCs/>
        </w:rPr>
        <w:t xml:space="preserve"> 212.807.0519</w:t>
      </w:r>
    </w:p>
    <w:p w:rsidR="00F15BEF" w:rsidRPr="009F5598" w:rsidRDefault="00F15BEF" w:rsidP="00F15BEF">
      <w:pPr>
        <w:tabs>
          <w:tab w:val="num" w:pos="720"/>
        </w:tabs>
        <w:snapToGrid w:val="0"/>
        <w:spacing w:line="260" w:lineRule="exact"/>
        <w:contextualSpacing/>
        <w:jc w:val="both"/>
        <w:outlineLvl w:val="0"/>
        <w:rPr>
          <w:rFonts w:asciiTheme="minorHAnsi" w:hAnsiTheme="minorHAnsi" w:cs="Arial"/>
          <w:bCs/>
        </w:rPr>
      </w:pPr>
      <w:hyperlink r:id="rId18" w:history="1">
        <w:r w:rsidRPr="009F5598">
          <w:rPr>
            <w:rStyle w:val="Hyperlink"/>
            <w:rFonts w:asciiTheme="minorHAnsi" w:hAnsiTheme="minorHAnsi" w:cs="Arial"/>
            <w:bCs/>
            <w:iCs/>
          </w:rPr>
          <w:t>jscull@scullcommunications.com</w:t>
        </w:r>
      </w:hyperlink>
      <w:r w:rsidRPr="009F5598">
        <w:rPr>
          <w:rFonts w:asciiTheme="minorHAnsi" w:hAnsiTheme="minorHAnsi" w:cs="Arial"/>
          <w:bCs/>
          <w:iCs/>
        </w:rPr>
        <w:t xml:space="preserve"> </w:t>
      </w:r>
      <w:r w:rsidR="00A67CFC" w:rsidRPr="00A67CFC">
        <w:rPr>
          <w:rFonts w:asciiTheme="minorHAnsi" w:hAnsiTheme="minorHAnsi" w:cs="Arial"/>
          <w:bCs/>
          <w:iCs/>
          <w:sz w:val="16"/>
        </w:rPr>
        <w:t>•</w:t>
      </w:r>
      <w:r w:rsidRPr="009F5598">
        <w:rPr>
          <w:rFonts w:asciiTheme="minorHAnsi" w:hAnsiTheme="minorHAnsi" w:cs="Arial"/>
          <w:bCs/>
          <w:iCs/>
        </w:rPr>
        <w:t xml:space="preserve"> </w:t>
      </w:r>
      <w:hyperlink r:id="rId19" w:history="1">
        <w:r w:rsidRPr="009F5598">
          <w:rPr>
            <w:rStyle w:val="Hyperlink"/>
            <w:rFonts w:asciiTheme="minorHAnsi" w:hAnsiTheme="minorHAnsi" w:cs="Arial"/>
            <w:bCs/>
            <w:iCs/>
          </w:rPr>
          <w:t>www.scullcommunications.com</w:t>
        </w:r>
      </w:hyperlink>
      <w:r w:rsidRPr="009F5598">
        <w:rPr>
          <w:rFonts w:asciiTheme="minorHAnsi" w:hAnsiTheme="minorHAnsi" w:cs="Arial"/>
          <w:bCs/>
          <w:iCs/>
        </w:rPr>
        <w:t xml:space="preserve"> </w:t>
      </w:r>
    </w:p>
    <w:p w:rsidR="00F15BEF" w:rsidRPr="009F5598" w:rsidRDefault="00F15BEF" w:rsidP="00F15BEF">
      <w:pPr>
        <w:tabs>
          <w:tab w:val="num" w:pos="720"/>
        </w:tabs>
        <w:snapToGrid w:val="0"/>
        <w:spacing w:line="260" w:lineRule="exact"/>
        <w:contextualSpacing/>
        <w:jc w:val="both"/>
        <w:outlineLvl w:val="0"/>
        <w:rPr>
          <w:rFonts w:asciiTheme="minorHAnsi" w:hAnsiTheme="minorHAnsi" w:cs="Arial"/>
        </w:rPr>
      </w:pPr>
      <w:hyperlink r:id="rId20" w:history="1">
        <w:r w:rsidRPr="009F5598">
          <w:rPr>
            <w:rStyle w:val="Hyperlink"/>
            <w:rFonts w:asciiTheme="minorHAnsi" w:hAnsiTheme="minorHAnsi" w:cs="Arial"/>
            <w:iCs/>
          </w:rPr>
          <w:t>www.scullcommunications.com/pressresources.html</w:t>
        </w:r>
      </w:hyperlink>
    </w:p>
    <w:p w:rsidR="005E7B7C" w:rsidRDefault="005E7B7C" w:rsidP="00B85EF6">
      <w:pPr>
        <w:snapToGrid w:val="0"/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sectPr w:rsidR="005E7B7C" w:rsidSect="003F6837">
      <w:pgSz w:w="11906" w:h="16838"/>
      <w:pgMar w:top="1008" w:right="1138" w:bottom="864" w:left="1138" w:header="850" w:footer="994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FKai-SB">
    <w:altName w:val="Arial Unicode MS"/>
    <w:charset w:val="88"/>
    <w:family w:val="script"/>
    <w:pitch w:val="fixed"/>
    <w:sig w:usb0="00000003" w:usb1="082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0D29"/>
    <w:multiLevelType w:val="hybridMultilevel"/>
    <w:tmpl w:val="40AEB5BA"/>
    <w:lvl w:ilvl="0" w:tplc="3FA06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376D2"/>
    <w:multiLevelType w:val="hybridMultilevel"/>
    <w:tmpl w:val="28362AA8"/>
    <w:lvl w:ilvl="0" w:tplc="F3FCA5C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0BF607C1"/>
    <w:multiLevelType w:val="hybridMultilevel"/>
    <w:tmpl w:val="50622FF6"/>
    <w:lvl w:ilvl="0" w:tplc="44D4CD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">
    <w:nsid w:val="1060575A"/>
    <w:multiLevelType w:val="hybridMultilevel"/>
    <w:tmpl w:val="4CC82634"/>
    <w:lvl w:ilvl="0" w:tplc="9E34CAF2">
      <w:start w:val="1"/>
      <w:numFmt w:val="upperLetter"/>
      <w:suff w:val="space"/>
      <w:lvlText w:val="%1."/>
      <w:lvlJc w:val="left"/>
      <w:pPr>
        <w:ind w:left="-108" w:hanging="33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16"/>
        </w:tabs>
        <w:ind w:left="5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96"/>
        </w:tabs>
        <w:ind w:left="9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6"/>
        </w:tabs>
        <w:ind w:left="14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56"/>
        </w:tabs>
        <w:ind w:left="19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36"/>
        </w:tabs>
        <w:ind w:left="24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16"/>
        </w:tabs>
        <w:ind w:left="29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96"/>
        </w:tabs>
        <w:ind w:left="33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76"/>
        </w:tabs>
        <w:ind w:left="3876" w:hanging="480"/>
      </w:pPr>
    </w:lvl>
  </w:abstractNum>
  <w:abstractNum w:abstractNumId="4">
    <w:nsid w:val="14F10BEC"/>
    <w:multiLevelType w:val="singleLevel"/>
    <w:tmpl w:val="3B8A8708"/>
    <w:lvl w:ilvl="0">
      <w:start w:val="1"/>
      <w:numFmt w:val="decimal"/>
      <w:lvlText w:val="%1."/>
      <w:legacy w:legacy="1" w:legacySpace="0" w:legacyIndent="425"/>
      <w:lvlJc w:val="left"/>
      <w:pPr>
        <w:ind w:left="-475" w:hanging="425"/>
      </w:pPr>
    </w:lvl>
  </w:abstractNum>
  <w:abstractNum w:abstractNumId="5">
    <w:nsid w:val="20226BB3"/>
    <w:multiLevelType w:val="hybridMultilevel"/>
    <w:tmpl w:val="F4A884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F4E20"/>
    <w:multiLevelType w:val="hybridMultilevel"/>
    <w:tmpl w:val="474ECED8"/>
    <w:lvl w:ilvl="0" w:tplc="D97A9DF4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color w:val="auto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32B63F23"/>
    <w:multiLevelType w:val="hybridMultilevel"/>
    <w:tmpl w:val="576E7A46"/>
    <w:lvl w:ilvl="0" w:tplc="86305CF4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PMingLiU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38554B5C"/>
    <w:multiLevelType w:val="hybridMultilevel"/>
    <w:tmpl w:val="FE603F3A"/>
    <w:lvl w:ilvl="0" w:tplc="ED7EB1DE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55F02963"/>
    <w:multiLevelType w:val="hybridMultilevel"/>
    <w:tmpl w:val="5B727C58"/>
    <w:lvl w:ilvl="0" w:tplc="DE668742">
      <w:start w:val="22"/>
      <w:numFmt w:val="bullet"/>
      <w:lvlText w:val=""/>
      <w:lvlJc w:val="left"/>
      <w:pPr>
        <w:tabs>
          <w:tab w:val="num" w:pos="2430"/>
        </w:tabs>
        <w:ind w:left="243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30"/>
        </w:tabs>
        <w:ind w:left="54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910"/>
        </w:tabs>
        <w:ind w:left="59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390"/>
        </w:tabs>
        <w:ind w:left="6390" w:hanging="480"/>
      </w:pPr>
      <w:rPr>
        <w:rFonts w:ascii="Wingdings" w:hAnsi="Wingdings" w:hint="default"/>
      </w:rPr>
    </w:lvl>
  </w:abstractNum>
  <w:abstractNum w:abstractNumId="10">
    <w:nsid w:val="57967037"/>
    <w:multiLevelType w:val="hybridMultilevel"/>
    <w:tmpl w:val="8F1EF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96B3257"/>
    <w:multiLevelType w:val="hybridMultilevel"/>
    <w:tmpl w:val="00DA27E2"/>
    <w:lvl w:ilvl="0" w:tplc="80A6D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C669E"/>
    <w:multiLevelType w:val="hybridMultilevel"/>
    <w:tmpl w:val="203E7636"/>
    <w:lvl w:ilvl="0" w:tplc="7DC44A22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5D804280"/>
    <w:multiLevelType w:val="hybridMultilevel"/>
    <w:tmpl w:val="1D9681F0"/>
    <w:lvl w:ilvl="0" w:tplc="3FA06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1D467C"/>
    <w:multiLevelType w:val="hybridMultilevel"/>
    <w:tmpl w:val="8222C2DE"/>
    <w:lvl w:ilvl="0" w:tplc="4AD895F4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color w:val="auto"/>
        <w:sz w:val="20"/>
        <w:szCs w:val="20"/>
      </w:rPr>
    </w:lvl>
    <w:lvl w:ilvl="1" w:tplc="CDF25D06"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PMingLiU" w:hAnsi="Wingdings" w:cs="Arial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798B1AC6"/>
    <w:multiLevelType w:val="hybridMultilevel"/>
    <w:tmpl w:val="FDC8A7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5F1034"/>
    <w:multiLevelType w:val="hybridMultilevel"/>
    <w:tmpl w:val="7BB085C2"/>
    <w:lvl w:ilvl="0" w:tplc="3FA06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4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-475" w:hanging="425"/>
        </w:pPr>
      </w:lvl>
    </w:lvlOverride>
  </w:num>
  <w:num w:numId="5">
    <w:abstractNumId w:val="13"/>
  </w:num>
  <w:num w:numId="6">
    <w:abstractNumId w:val="14"/>
  </w:num>
  <w:num w:numId="7">
    <w:abstractNumId w:val="10"/>
  </w:num>
  <w:num w:numId="8">
    <w:abstractNumId w:val="6"/>
  </w:num>
  <w:num w:numId="9">
    <w:abstractNumId w:val="2"/>
  </w:num>
  <w:num w:numId="10">
    <w:abstractNumId w:val="11"/>
  </w:num>
  <w:num w:numId="11">
    <w:abstractNumId w:val="16"/>
  </w:num>
  <w:num w:numId="12">
    <w:abstractNumId w:val="0"/>
  </w:num>
  <w:num w:numId="13">
    <w:abstractNumId w:val="15"/>
  </w:num>
  <w:num w:numId="14">
    <w:abstractNumId w:val="5"/>
  </w:num>
  <w:num w:numId="15">
    <w:abstractNumId w:val="1"/>
  </w:num>
  <w:num w:numId="16">
    <w:abstractNumId w:val="12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542E"/>
    <w:rsid w:val="000302F0"/>
    <w:rsid w:val="00035475"/>
    <w:rsid w:val="0004116F"/>
    <w:rsid w:val="00050BBF"/>
    <w:rsid w:val="00050F76"/>
    <w:rsid w:val="00061BB1"/>
    <w:rsid w:val="000751C7"/>
    <w:rsid w:val="00081602"/>
    <w:rsid w:val="00096AC5"/>
    <w:rsid w:val="000D713A"/>
    <w:rsid w:val="000F5709"/>
    <w:rsid w:val="00110062"/>
    <w:rsid w:val="001303FE"/>
    <w:rsid w:val="00135B15"/>
    <w:rsid w:val="0014643D"/>
    <w:rsid w:val="00150444"/>
    <w:rsid w:val="0015052F"/>
    <w:rsid w:val="001618AD"/>
    <w:rsid w:val="00164613"/>
    <w:rsid w:val="00167583"/>
    <w:rsid w:val="001715BD"/>
    <w:rsid w:val="001B2EB0"/>
    <w:rsid w:val="001D557B"/>
    <w:rsid w:val="001E5809"/>
    <w:rsid w:val="001E694C"/>
    <w:rsid w:val="001F4D84"/>
    <w:rsid w:val="00223A59"/>
    <w:rsid w:val="00232C9A"/>
    <w:rsid w:val="002625B2"/>
    <w:rsid w:val="00273545"/>
    <w:rsid w:val="002737CA"/>
    <w:rsid w:val="00282B4D"/>
    <w:rsid w:val="002A6972"/>
    <w:rsid w:val="002B649E"/>
    <w:rsid w:val="002C18C9"/>
    <w:rsid w:val="002D308E"/>
    <w:rsid w:val="002D4C97"/>
    <w:rsid w:val="003043E9"/>
    <w:rsid w:val="00330C4B"/>
    <w:rsid w:val="003320E1"/>
    <w:rsid w:val="003376DB"/>
    <w:rsid w:val="00343CE2"/>
    <w:rsid w:val="00366F4F"/>
    <w:rsid w:val="00377D71"/>
    <w:rsid w:val="00390144"/>
    <w:rsid w:val="003B2467"/>
    <w:rsid w:val="003C3B10"/>
    <w:rsid w:val="003D24C4"/>
    <w:rsid w:val="003E0C48"/>
    <w:rsid w:val="003E268D"/>
    <w:rsid w:val="003E726F"/>
    <w:rsid w:val="003F6837"/>
    <w:rsid w:val="00402F6F"/>
    <w:rsid w:val="0041055B"/>
    <w:rsid w:val="004140F0"/>
    <w:rsid w:val="00424B68"/>
    <w:rsid w:val="00427626"/>
    <w:rsid w:val="00433887"/>
    <w:rsid w:val="00434B4F"/>
    <w:rsid w:val="00440BED"/>
    <w:rsid w:val="00443A6A"/>
    <w:rsid w:val="004548C9"/>
    <w:rsid w:val="00456049"/>
    <w:rsid w:val="00461525"/>
    <w:rsid w:val="00470BD9"/>
    <w:rsid w:val="00472169"/>
    <w:rsid w:val="00486955"/>
    <w:rsid w:val="004A10A1"/>
    <w:rsid w:val="004C6738"/>
    <w:rsid w:val="004E6982"/>
    <w:rsid w:val="004F1EB3"/>
    <w:rsid w:val="00510FC7"/>
    <w:rsid w:val="00533339"/>
    <w:rsid w:val="005528B0"/>
    <w:rsid w:val="00556CD6"/>
    <w:rsid w:val="0057037B"/>
    <w:rsid w:val="00582B68"/>
    <w:rsid w:val="005879C0"/>
    <w:rsid w:val="005A3787"/>
    <w:rsid w:val="005C3E24"/>
    <w:rsid w:val="005D7DD3"/>
    <w:rsid w:val="005E1453"/>
    <w:rsid w:val="005E7B7C"/>
    <w:rsid w:val="005F77FB"/>
    <w:rsid w:val="005F79C1"/>
    <w:rsid w:val="00645DB7"/>
    <w:rsid w:val="00646FEE"/>
    <w:rsid w:val="00657F3C"/>
    <w:rsid w:val="0066791A"/>
    <w:rsid w:val="00667B6F"/>
    <w:rsid w:val="00680089"/>
    <w:rsid w:val="006A5D87"/>
    <w:rsid w:val="006E0369"/>
    <w:rsid w:val="006E311A"/>
    <w:rsid w:val="006E3259"/>
    <w:rsid w:val="006E68BB"/>
    <w:rsid w:val="00703572"/>
    <w:rsid w:val="00710A16"/>
    <w:rsid w:val="00713952"/>
    <w:rsid w:val="00713EDB"/>
    <w:rsid w:val="00735D22"/>
    <w:rsid w:val="0074303C"/>
    <w:rsid w:val="00750B3B"/>
    <w:rsid w:val="0075439A"/>
    <w:rsid w:val="00763ECB"/>
    <w:rsid w:val="00773C2A"/>
    <w:rsid w:val="00775CF5"/>
    <w:rsid w:val="00781BE9"/>
    <w:rsid w:val="0079103C"/>
    <w:rsid w:val="007A76BC"/>
    <w:rsid w:val="007B3611"/>
    <w:rsid w:val="007C5B55"/>
    <w:rsid w:val="007D13D6"/>
    <w:rsid w:val="007D25EC"/>
    <w:rsid w:val="00802DAB"/>
    <w:rsid w:val="00823459"/>
    <w:rsid w:val="008403CE"/>
    <w:rsid w:val="0084111F"/>
    <w:rsid w:val="008551DD"/>
    <w:rsid w:val="0085796C"/>
    <w:rsid w:val="00866C1A"/>
    <w:rsid w:val="0087540A"/>
    <w:rsid w:val="00875682"/>
    <w:rsid w:val="0088197C"/>
    <w:rsid w:val="00883AD1"/>
    <w:rsid w:val="00891489"/>
    <w:rsid w:val="008A2B2B"/>
    <w:rsid w:val="008A442A"/>
    <w:rsid w:val="008A5AD7"/>
    <w:rsid w:val="008B3ABD"/>
    <w:rsid w:val="008B5BD8"/>
    <w:rsid w:val="008C3A0B"/>
    <w:rsid w:val="008D6C07"/>
    <w:rsid w:val="008F2073"/>
    <w:rsid w:val="008F2A78"/>
    <w:rsid w:val="00902A42"/>
    <w:rsid w:val="0091503D"/>
    <w:rsid w:val="009152C8"/>
    <w:rsid w:val="00922FA4"/>
    <w:rsid w:val="0093511D"/>
    <w:rsid w:val="009878FA"/>
    <w:rsid w:val="00991261"/>
    <w:rsid w:val="009A44FD"/>
    <w:rsid w:val="009A4FC4"/>
    <w:rsid w:val="009A62CD"/>
    <w:rsid w:val="009C1494"/>
    <w:rsid w:val="009C4D90"/>
    <w:rsid w:val="009E2D57"/>
    <w:rsid w:val="009E666F"/>
    <w:rsid w:val="00A02279"/>
    <w:rsid w:val="00A34896"/>
    <w:rsid w:val="00A67CFC"/>
    <w:rsid w:val="00A74210"/>
    <w:rsid w:val="00A84E5B"/>
    <w:rsid w:val="00A92C90"/>
    <w:rsid w:val="00A93442"/>
    <w:rsid w:val="00A94783"/>
    <w:rsid w:val="00AA3BDB"/>
    <w:rsid w:val="00AB529D"/>
    <w:rsid w:val="00AB7C11"/>
    <w:rsid w:val="00AC70B1"/>
    <w:rsid w:val="00AC7CED"/>
    <w:rsid w:val="00AD4D1B"/>
    <w:rsid w:val="00AE727B"/>
    <w:rsid w:val="00AF0B38"/>
    <w:rsid w:val="00AF106B"/>
    <w:rsid w:val="00B07E0D"/>
    <w:rsid w:val="00B37062"/>
    <w:rsid w:val="00B57628"/>
    <w:rsid w:val="00B63471"/>
    <w:rsid w:val="00B74E58"/>
    <w:rsid w:val="00B76099"/>
    <w:rsid w:val="00B76B29"/>
    <w:rsid w:val="00B85EF6"/>
    <w:rsid w:val="00B8757B"/>
    <w:rsid w:val="00B95CCA"/>
    <w:rsid w:val="00BC3052"/>
    <w:rsid w:val="00BD09B7"/>
    <w:rsid w:val="00BD59B6"/>
    <w:rsid w:val="00BD7FA3"/>
    <w:rsid w:val="00BF1964"/>
    <w:rsid w:val="00BF3C46"/>
    <w:rsid w:val="00C01A27"/>
    <w:rsid w:val="00C03286"/>
    <w:rsid w:val="00C353B0"/>
    <w:rsid w:val="00C60DFB"/>
    <w:rsid w:val="00C81A8E"/>
    <w:rsid w:val="00CA0DF7"/>
    <w:rsid w:val="00CB1CF9"/>
    <w:rsid w:val="00CB28C9"/>
    <w:rsid w:val="00CB542E"/>
    <w:rsid w:val="00CB7397"/>
    <w:rsid w:val="00D00ED2"/>
    <w:rsid w:val="00D04846"/>
    <w:rsid w:val="00D5602D"/>
    <w:rsid w:val="00D72B15"/>
    <w:rsid w:val="00D8038A"/>
    <w:rsid w:val="00D922BC"/>
    <w:rsid w:val="00D95D6B"/>
    <w:rsid w:val="00DA30C2"/>
    <w:rsid w:val="00DA56D2"/>
    <w:rsid w:val="00DC37A5"/>
    <w:rsid w:val="00DC3E49"/>
    <w:rsid w:val="00DE3928"/>
    <w:rsid w:val="00DE5249"/>
    <w:rsid w:val="00E2427E"/>
    <w:rsid w:val="00E2711B"/>
    <w:rsid w:val="00E2768B"/>
    <w:rsid w:val="00E4493D"/>
    <w:rsid w:val="00E6094C"/>
    <w:rsid w:val="00E72B82"/>
    <w:rsid w:val="00E73A07"/>
    <w:rsid w:val="00E76554"/>
    <w:rsid w:val="00E86D84"/>
    <w:rsid w:val="00E900A3"/>
    <w:rsid w:val="00E97AC6"/>
    <w:rsid w:val="00EB5447"/>
    <w:rsid w:val="00ED3310"/>
    <w:rsid w:val="00EF47D6"/>
    <w:rsid w:val="00F15BEF"/>
    <w:rsid w:val="00F2296F"/>
    <w:rsid w:val="00F25C2D"/>
    <w:rsid w:val="00F473EC"/>
    <w:rsid w:val="00F63F94"/>
    <w:rsid w:val="00F64FAF"/>
    <w:rsid w:val="00FA129A"/>
    <w:rsid w:val="00FB73DB"/>
    <w:rsid w:val="00FC5C5C"/>
    <w:rsid w:val="00FC6A29"/>
    <w:rsid w:val="00FD3ADA"/>
    <w:rsid w:val="00FE1EC4"/>
    <w:rsid w:val="00FE4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6146">
      <v:textbox inset="5.85pt,.7pt,5.85pt,.7pt"/>
      <o:colormenu v:ext="edit" strokecolor="silver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2B68"/>
    <w:pPr>
      <w:widowControl w:val="0"/>
    </w:pPr>
    <w:rPr>
      <w:kern w:val="2"/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rsid w:val="00582B68"/>
    <w:pPr>
      <w:keepNext/>
      <w:ind w:firstLineChars="400" w:firstLine="112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582B68"/>
    <w:pPr>
      <w:keepNext/>
      <w:ind w:firstLineChars="1101" w:firstLine="1763"/>
      <w:outlineLvl w:val="1"/>
    </w:pPr>
    <w:rPr>
      <w:b/>
      <w:bCs/>
      <w:sz w:val="16"/>
    </w:rPr>
  </w:style>
  <w:style w:type="paragraph" w:styleId="Heading3">
    <w:name w:val="heading 3"/>
    <w:basedOn w:val="Normal"/>
    <w:next w:val="Normal"/>
    <w:qFormat/>
    <w:rsid w:val="00582B68"/>
    <w:pPr>
      <w:keepNext/>
      <w:ind w:leftChars="498" w:left="1195" w:firstLineChars="600" w:firstLine="1201"/>
      <w:outlineLvl w:val="2"/>
    </w:pPr>
    <w:rPr>
      <w:b/>
      <w:bCs/>
      <w:color w:val="000080"/>
      <w:sz w:val="20"/>
    </w:rPr>
  </w:style>
  <w:style w:type="paragraph" w:styleId="Heading4">
    <w:name w:val="heading 4"/>
    <w:basedOn w:val="Normal"/>
    <w:next w:val="Normal"/>
    <w:qFormat/>
    <w:rsid w:val="00582B68"/>
    <w:pPr>
      <w:keepNext/>
      <w:ind w:firstLineChars="1810" w:firstLine="3624"/>
      <w:outlineLvl w:val="3"/>
    </w:pPr>
    <w:rPr>
      <w:b/>
      <w:bCs/>
      <w:color w:val="000080"/>
      <w:sz w:val="20"/>
    </w:rPr>
  </w:style>
  <w:style w:type="paragraph" w:styleId="Heading5">
    <w:name w:val="heading 5"/>
    <w:basedOn w:val="Normal"/>
    <w:next w:val="Normal"/>
    <w:qFormat/>
    <w:rsid w:val="00582B68"/>
    <w:pPr>
      <w:keepNext/>
      <w:ind w:firstLineChars="600" w:firstLine="1178"/>
      <w:outlineLvl w:val="4"/>
    </w:pPr>
    <w:rPr>
      <w:b/>
      <w:bCs/>
      <w:color w:val="000080"/>
      <w:sz w:val="20"/>
    </w:rPr>
  </w:style>
  <w:style w:type="paragraph" w:styleId="Heading6">
    <w:name w:val="heading 6"/>
    <w:basedOn w:val="Normal"/>
    <w:next w:val="Normal"/>
    <w:qFormat/>
    <w:rsid w:val="00582B68"/>
    <w:pPr>
      <w:keepNext/>
      <w:outlineLvl w:val="5"/>
    </w:pPr>
    <w:rPr>
      <w:b/>
      <w:bCs/>
      <w:color w:val="000080"/>
      <w:sz w:val="20"/>
    </w:rPr>
  </w:style>
  <w:style w:type="paragraph" w:styleId="Heading7">
    <w:name w:val="heading 7"/>
    <w:basedOn w:val="Normal"/>
    <w:next w:val="Normal"/>
    <w:qFormat/>
    <w:rsid w:val="00582B68"/>
    <w:pPr>
      <w:keepNext/>
      <w:outlineLvl w:val="6"/>
    </w:pPr>
    <w:rPr>
      <w:b/>
      <w:bCs/>
      <w:color w:val="000000"/>
      <w:sz w:val="20"/>
    </w:rPr>
  </w:style>
  <w:style w:type="paragraph" w:styleId="Heading8">
    <w:name w:val="heading 8"/>
    <w:basedOn w:val="Normal"/>
    <w:next w:val="Normal"/>
    <w:qFormat/>
    <w:rsid w:val="00582B68"/>
    <w:pPr>
      <w:keepNext/>
      <w:ind w:firstLineChars="500" w:firstLine="981"/>
      <w:outlineLvl w:val="7"/>
    </w:pPr>
    <w:rPr>
      <w:b/>
      <w:bCs/>
      <w:color w:val="000080"/>
      <w:sz w:val="20"/>
    </w:rPr>
  </w:style>
  <w:style w:type="paragraph" w:styleId="Heading9">
    <w:name w:val="heading 9"/>
    <w:basedOn w:val="Normal"/>
    <w:next w:val="Normal"/>
    <w:qFormat/>
    <w:rsid w:val="00582B68"/>
    <w:pPr>
      <w:keepNext/>
      <w:outlineLvl w:val="8"/>
    </w:pPr>
    <w:rPr>
      <w:b/>
      <w:bCs/>
      <w:color w:val="000080"/>
      <w:sz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82B68"/>
    <w:pPr>
      <w:ind w:left="400" w:hangingChars="200" w:hanging="400"/>
    </w:pPr>
    <w:rPr>
      <w:color w:val="000080"/>
      <w:sz w:val="20"/>
      <w:lang w:eastAsia="ja-JP"/>
    </w:rPr>
  </w:style>
  <w:style w:type="paragraph" w:styleId="BodyText3">
    <w:name w:val="Body Text 3"/>
    <w:basedOn w:val="Normal"/>
    <w:rsid w:val="00582B68"/>
    <w:rPr>
      <w:rFonts w:ascii="Arial" w:hAnsi="Arial"/>
      <w:color w:val="000000"/>
      <w:sz w:val="16"/>
      <w:lang w:eastAsia="ja-JP"/>
    </w:rPr>
  </w:style>
  <w:style w:type="paragraph" w:styleId="BodyTextIndent2">
    <w:name w:val="Body Text Indent 2"/>
    <w:basedOn w:val="Normal"/>
    <w:link w:val="BodyTextIndent2Char"/>
    <w:rsid w:val="00582B68"/>
    <w:pPr>
      <w:ind w:left="1182" w:hangingChars="602" w:hanging="1182"/>
    </w:pPr>
    <w:rPr>
      <w:b/>
      <w:bCs/>
      <w:color w:val="000080"/>
      <w:sz w:val="20"/>
      <w:lang w:eastAsia="ja-JP"/>
    </w:rPr>
  </w:style>
  <w:style w:type="paragraph" w:styleId="BodyTextIndent3">
    <w:name w:val="Body Text Indent 3"/>
    <w:basedOn w:val="Normal"/>
    <w:rsid w:val="00582B68"/>
    <w:pPr>
      <w:ind w:leftChars="24" w:left="843" w:hangingChars="400" w:hanging="785"/>
    </w:pPr>
    <w:rPr>
      <w:b/>
      <w:bCs/>
      <w:color w:val="000080"/>
      <w:sz w:val="20"/>
      <w:lang w:eastAsia="ja-JP"/>
    </w:rPr>
  </w:style>
  <w:style w:type="paragraph" w:styleId="Caption">
    <w:name w:val="caption"/>
    <w:basedOn w:val="Normal"/>
    <w:next w:val="Normal"/>
    <w:qFormat/>
    <w:rsid w:val="00582B68"/>
    <w:pPr>
      <w:ind w:firstLineChars="1608" w:firstLine="3156"/>
    </w:pPr>
    <w:rPr>
      <w:b/>
      <w:bCs/>
      <w:color w:val="000080"/>
      <w:sz w:val="20"/>
    </w:rPr>
  </w:style>
  <w:style w:type="character" w:styleId="Hyperlink">
    <w:name w:val="Hyperlink"/>
    <w:basedOn w:val="DefaultParagraphFont"/>
    <w:rsid w:val="00582B68"/>
    <w:rPr>
      <w:color w:val="0000FF"/>
      <w:u w:val="single"/>
    </w:rPr>
  </w:style>
  <w:style w:type="paragraph" w:styleId="DocumentMap">
    <w:name w:val="Document Map"/>
    <w:basedOn w:val="Normal"/>
    <w:semiHidden/>
    <w:rsid w:val="00582B68"/>
    <w:pPr>
      <w:shd w:val="clear" w:color="auto" w:fill="000080"/>
    </w:pPr>
    <w:rPr>
      <w:rFonts w:ascii="Arial" w:hAnsi="Arial"/>
    </w:rPr>
  </w:style>
  <w:style w:type="character" w:styleId="Strong">
    <w:name w:val="Strong"/>
    <w:basedOn w:val="DefaultParagraphFont"/>
    <w:qFormat/>
    <w:rsid w:val="00582B68"/>
    <w:rPr>
      <w:b/>
      <w:bCs/>
    </w:rPr>
  </w:style>
  <w:style w:type="paragraph" w:styleId="BodyText">
    <w:name w:val="Body Text"/>
    <w:basedOn w:val="Normal"/>
    <w:rsid w:val="00582B68"/>
    <w:rPr>
      <w:noProof/>
      <w:sz w:val="20"/>
    </w:rPr>
  </w:style>
  <w:style w:type="character" w:styleId="FollowedHyperlink">
    <w:name w:val="FollowedHyperlink"/>
    <w:basedOn w:val="DefaultParagraphFont"/>
    <w:rsid w:val="00582B68"/>
    <w:rPr>
      <w:color w:val="800080"/>
      <w:u w:val="single"/>
    </w:rPr>
  </w:style>
  <w:style w:type="character" w:styleId="HTMLTypewriter">
    <w:name w:val="HTML Typewriter"/>
    <w:basedOn w:val="DefaultParagraphFont"/>
    <w:rsid w:val="00582B68"/>
    <w:rPr>
      <w:rFonts w:ascii="Courier New" w:eastAsia="SimSun" w:hAnsi="Courier New" w:cs="Courier New" w:hint="default"/>
      <w:sz w:val="20"/>
      <w:szCs w:val="20"/>
    </w:rPr>
  </w:style>
  <w:style w:type="paragraph" w:customStyle="1" w:styleId="Default">
    <w:name w:val="Default"/>
    <w:rsid w:val="00424B6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A02279"/>
    <w:rPr>
      <w:b/>
      <w:bCs/>
      <w:color w:val="000080"/>
      <w:kern w:val="2"/>
      <w:szCs w:val="24"/>
      <w:lang w:eastAsia="ja-JP"/>
    </w:rPr>
  </w:style>
  <w:style w:type="paragraph" w:styleId="BalloonText">
    <w:name w:val="Balloon Text"/>
    <w:basedOn w:val="Normal"/>
    <w:link w:val="BalloonTextChar"/>
    <w:rsid w:val="008411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111F"/>
    <w:rPr>
      <w:rFonts w:ascii="Tahoma" w:hAnsi="Tahoma" w:cs="Tahoma"/>
      <w:kern w:val="2"/>
      <w:sz w:val="16"/>
      <w:szCs w:val="16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1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scullcommunications.com/pressresources/furutech/furu_pwrflux_rel_web.pdf" TargetMode="External"/><Relationship Id="rId18" Type="http://schemas.openxmlformats.org/officeDocument/2006/relationships/hyperlink" Target="mailto:jscull@scullcommunications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://www.scullcommunications.com/pressresources/furutech/furu_jumperflux_rel_web.pdf" TargetMode="External"/><Relationship Id="rId17" Type="http://schemas.openxmlformats.org/officeDocument/2006/relationships/hyperlink" Target="http://www.furutech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rvice@furutech.com" TargetMode="External"/><Relationship Id="rId20" Type="http://schemas.openxmlformats.org/officeDocument/2006/relationships/hyperlink" Target="http://www.scullcommunications.com/pressresources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scullcommunications.com/pressresources/furutech/furu_spkrflux_rel_web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ullcommunications.com/pressresources/furutech/furu_daytona_303_rel_web.pdf" TargetMode="External"/><Relationship Id="rId10" Type="http://schemas.openxmlformats.org/officeDocument/2006/relationships/hyperlink" Target="http://www.scullcommunications.com/pressresources/furutech/furu_lineflux_rel_web.pdf" TargetMode="External"/><Relationship Id="rId19" Type="http://schemas.openxmlformats.org/officeDocument/2006/relationships/hyperlink" Target="http://www.scullcommunication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www.scullcommunications.com/pressresources/furutech/furu_flux_50_rel_web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EA2E9-CA07-439A-93BC-AB1DEC04D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圖片   Audio grade IEC connector</vt:lpstr>
    </vt:vector>
  </TitlesOfParts>
  <Company/>
  <LinksUpToDate>false</LinksUpToDate>
  <CharactersWithSpaces>7784</CharactersWithSpaces>
  <SharedDoc>false</SharedDoc>
  <HLinks>
    <vt:vector size="30" baseType="variant">
      <vt:variant>
        <vt:i4>6619173</vt:i4>
      </vt:variant>
      <vt:variant>
        <vt:i4>12</vt:i4>
      </vt:variant>
      <vt:variant>
        <vt:i4>0</vt:i4>
      </vt:variant>
      <vt:variant>
        <vt:i4>5</vt:i4>
      </vt:variant>
      <vt:variant>
        <vt:lpwstr>http://www.scullcommunications.com/pressresources.html</vt:lpwstr>
      </vt:variant>
      <vt:variant>
        <vt:lpwstr/>
      </vt:variant>
      <vt:variant>
        <vt:i4>2621546</vt:i4>
      </vt:variant>
      <vt:variant>
        <vt:i4>9</vt:i4>
      </vt:variant>
      <vt:variant>
        <vt:i4>0</vt:i4>
      </vt:variant>
      <vt:variant>
        <vt:i4>5</vt:i4>
      </vt:variant>
      <vt:variant>
        <vt:lpwstr>http://www.scullcommunications.com/</vt:lpwstr>
      </vt:variant>
      <vt:variant>
        <vt:lpwstr/>
      </vt:variant>
      <vt:variant>
        <vt:i4>8192078</vt:i4>
      </vt:variant>
      <vt:variant>
        <vt:i4>6</vt:i4>
      </vt:variant>
      <vt:variant>
        <vt:i4>0</vt:i4>
      </vt:variant>
      <vt:variant>
        <vt:i4>5</vt:i4>
      </vt:variant>
      <vt:variant>
        <vt:lpwstr>mailto:jscull@scullcommunications.com</vt:lpwstr>
      </vt:variant>
      <vt:variant>
        <vt:lpwstr/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http://www.furutech.com/</vt:lpwstr>
      </vt:variant>
      <vt:variant>
        <vt:lpwstr/>
      </vt:variant>
      <vt:variant>
        <vt:i4>2949140</vt:i4>
      </vt:variant>
      <vt:variant>
        <vt:i4>0</vt:i4>
      </vt:variant>
      <vt:variant>
        <vt:i4>0</vt:i4>
      </vt:variant>
      <vt:variant>
        <vt:i4>5</vt:i4>
      </vt:variant>
      <vt:variant>
        <vt:lpwstr>mailto:service@furutech.com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圖片   Audio grade IEC connector</dc:title>
  <dc:subject/>
  <dc:creator>TOSIO</dc:creator>
  <cp:keywords/>
  <dc:description/>
  <cp:lastModifiedBy> Jonathan Scull</cp:lastModifiedBy>
  <cp:revision>9</cp:revision>
  <cp:lastPrinted>2009-03-29T21:49:00Z</cp:lastPrinted>
  <dcterms:created xsi:type="dcterms:W3CDTF">2010-12-19T19:51:00Z</dcterms:created>
  <dcterms:modified xsi:type="dcterms:W3CDTF">2010-12-19T20:28:00Z</dcterms:modified>
</cp:coreProperties>
</file>